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B7" w:rsidRPr="001846B7" w:rsidRDefault="001846B7" w:rsidP="001846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846B7">
        <w:rPr>
          <w:rFonts w:ascii="Times New Roman" w:hAnsi="Times New Roman" w:cs="Times New Roman"/>
          <w:color w:val="FF0000"/>
          <w:sz w:val="24"/>
          <w:szCs w:val="24"/>
        </w:rPr>
        <w:t>Иностранный язык</w:t>
      </w:r>
    </w:p>
    <w:p w:rsidR="001846B7" w:rsidRPr="00071B01" w:rsidRDefault="001846B7" w:rsidP="00184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классы</w:t>
      </w:r>
    </w:p>
    <w:tbl>
      <w:tblPr>
        <w:tblStyle w:val="a3"/>
        <w:tblW w:w="14850" w:type="dxa"/>
        <w:tblLook w:val="04A0"/>
      </w:tblPr>
      <w:tblGrid>
        <w:gridCol w:w="2093"/>
        <w:gridCol w:w="12757"/>
      </w:tblGrid>
      <w:tr w:rsidR="001846B7" w:rsidRPr="00394F25" w:rsidTr="001846B7">
        <w:trPr>
          <w:trHeight w:val="542"/>
        </w:trPr>
        <w:tc>
          <w:tcPr>
            <w:tcW w:w="2093" w:type="dxa"/>
          </w:tcPr>
          <w:p w:rsidR="001846B7" w:rsidRPr="00394F25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757" w:type="dxa"/>
          </w:tcPr>
          <w:p w:rsidR="001846B7" w:rsidRPr="00235C46" w:rsidRDefault="001846B7" w:rsidP="009302F4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образования и науки РФ от 17.12.2010 № 1897.),</w:t>
            </w:r>
          </w:p>
          <w:p w:rsidR="001846B7" w:rsidRDefault="001846B7" w:rsidP="009302F4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иностранному языку</w:t>
            </w: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35C4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46B7" w:rsidRPr="002C6E64" w:rsidRDefault="001846B7" w:rsidP="009302F4">
            <w:pPr>
              <w:shd w:val="clear" w:color="auto" w:fill="FFFFFF"/>
              <w:ind w:left="3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под ред. 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 г</w:t>
            </w:r>
          </w:p>
        </w:tc>
      </w:tr>
      <w:tr w:rsidR="001846B7" w:rsidRPr="00394F25" w:rsidTr="001846B7">
        <w:tc>
          <w:tcPr>
            <w:tcW w:w="2093" w:type="dxa"/>
          </w:tcPr>
          <w:p w:rsidR="001846B7" w:rsidRPr="00394F25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757" w:type="dxa"/>
          </w:tcPr>
          <w:p w:rsidR="001846B7" w:rsidRPr="00235C46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УМК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6B7" w:rsidRPr="00394F25" w:rsidTr="001846B7">
        <w:tc>
          <w:tcPr>
            <w:tcW w:w="2093" w:type="dxa"/>
          </w:tcPr>
          <w:p w:rsidR="001846B7" w:rsidRPr="00394F25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757" w:type="dxa"/>
          </w:tcPr>
          <w:p w:rsidR="001846B7" w:rsidRPr="006F521C" w:rsidRDefault="001846B7" w:rsidP="009302F4">
            <w:pPr>
              <w:pStyle w:val="a8"/>
              <w:spacing w:after="0"/>
              <w:rPr>
                <w:sz w:val="22"/>
                <w:szCs w:val="22"/>
              </w:rPr>
            </w:pPr>
            <w:r w:rsidRPr="006F521C">
              <w:rPr>
                <w:sz w:val="22"/>
                <w:szCs w:val="22"/>
              </w:rPr>
              <w:t xml:space="preserve">-  развитие иноязычной </w:t>
            </w:r>
            <w:r w:rsidRPr="006F521C">
              <w:rPr>
                <w:b/>
                <w:sz w:val="22"/>
                <w:szCs w:val="22"/>
              </w:rPr>
              <w:t>коммуникативной компетенции</w:t>
            </w:r>
            <w:r w:rsidRPr="006F521C">
              <w:rPr>
                <w:sz w:val="22"/>
                <w:szCs w:val="22"/>
              </w:rPr>
              <w:t xml:space="preserve"> в совокупности ее составляющих, а именно  речевой, языковой, </w:t>
            </w:r>
            <w:proofErr w:type="spellStart"/>
            <w:r w:rsidRPr="006F521C">
              <w:rPr>
                <w:sz w:val="22"/>
                <w:szCs w:val="22"/>
              </w:rPr>
              <w:t>социокультурной</w:t>
            </w:r>
            <w:proofErr w:type="spellEnd"/>
            <w:r w:rsidRPr="006F521C">
              <w:rPr>
                <w:sz w:val="22"/>
                <w:szCs w:val="22"/>
              </w:rPr>
              <w:t>, компенсаторной, учебно-познавательной.</w:t>
            </w:r>
          </w:p>
          <w:p w:rsidR="001846B7" w:rsidRPr="006F521C" w:rsidRDefault="001846B7" w:rsidP="009302F4">
            <w:pPr>
              <w:pStyle w:val="a8"/>
              <w:numPr>
                <w:ilvl w:val="0"/>
                <w:numId w:val="34"/>
              </w:numPr>
              <w:spacing w:after="0"/>
              <w:rPr>
                <w:b/>
                <w:i/>
                <w:sz w:val="22"/>
                <w:szCs w:val="22"/>
              </w:rPr>
            </w:pPr>
            <w:r w:rsidRPr="006F521C">
              <w:rPr>
                <w:b/>
                <w:i/>
                <w:sz w:val="22"/>
                <w:szCs w:val="22"/>
              </w:rPr>
              <w:t>речевая компетентность</w:t>
            </w:r>
          </w:p>
          <w:p w:rsidR="001846B7" w:rsidRPr="006F521C" w:rsidRDefault="001846B7" w:rsidP="009302F4">
            <w:pPr>
              <w:pStyle w:val="aa"/>
              <w:spacing w:after="0"/>
              <w:rPr>
                <w:sz w:val="22"/>
                <w:szCs w:val="22"/>
              </w:rPr>
            </w:pPr>
            <w:r w:rsidRPr="006F521C">
              <w:rPr>
                <w:sz w:val="22"/>
                <w:szCs w:val="22"/>
              </w:rPr>
              <w:t xml:space="preserve">Развитие коммуникативных умений в четырех основных видах речевой деятельности (говорении, </w:t>
            </w:r>
            <w:proofErr w:type="spellStart"/>
            <w:r w:rsidRPr="006F521C">
              <w:rPr>
                <w:sz w:val="22"/>
                <w:szCs w:val="22"/>
              </w:rPr>
              <w:t>аудировании</w:t>
            </w:r>
            <w:proofErr w:type="spellEnd"/>
            <w:r w:rsidRPr="006F521C">
              <w:rPr>
                <w:sz w:val="22"/>
                <w:szCs w:val="22"/>
              </w:rPr>
              <w:t>, чтении, письме);</w:t>
            </w:r>
          </w:p>
          <w:p w:rsidR="001846B7" w:rsidRPr="006F521C" w:rsidRDefault="001846B7" w:rsidP="009302F4">
            <w:pPr>
              <w:pStyle w:val="aa"/>
              <w:numPr>
                <w:ilvl w:val="0"/>
                <w:numId w:val="34"/>
              </w:numPr>
              <w:spacing w:after="0"/>
              <w:rPr>
                <w:b/>
                <w:i/>
                <w:sz w:val="22"/>
                <w:szCs w:val="22"/>
              </w:rPr>
            </w:pPr>
            <w:r w:rsidRPr="006F521C">
              <w:rPr>
                <w:b/>
                <w:i/>
                <w:sz w:val="22"/>
                <w:szCs w:val="22"/>
              </w:rPr>
              <w:t>языковая компетенция</w:t>
            </w:r>
          </w:p>
          <w:p w:rsidR="001846B7" w:rsidRPr="006F521C" w:rsidRDefault="001846B7" w:rsidP="009302F4">
            <w:pPr>
              <w:pStyle w:val="aa"/>
              <w:spacing w:after="0"/>
              <w:rPr>
                <w:sz w:val="22"/>
                <w:szCs w:val="22"/>
              </w:rPr>
            </w:pPr>
            <w:r w:rsidRPr="006F521C">
              <w:rPr>
                <w:sz w:val="22"/>
                <w:szCs w:val="22"/>
              </w:rPr>
      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1846B7" w:rsidRPr="006F521C" w:rsidRDefault="001846B7" w:rsidP="009302F4">
            <w:pPr>
              <w:pStyle w:val="aa"/>
              <w:numPr>
                <w:ilvl w:val="0"/>
                <w:numId w:val="34"/>
              </w:numPr>
              <w:spacing w:after="0"/>
              <w:rPr>
                <w:b/>
                <w:i/>
                <w:sz w:val="22"/>
                <w:szCs w:val="22"/>
              </w:rPr>
            </w:pPr>
            <w:proofErr w:type="spellStart"/>
            <w:r w:rsidRPr="006F521C">
              <w:rPr>
                <w:b/>
                <w:i/>
                <w:sz w:val="22"/>
                <w:szCs w:val="22"/>
              </w:rPr>
              <w:t>социокультурная</w:t>
            </w:r>
            <w:proofErr w:type="spellEnd"/>
            <w:r w:rsidRPr="006F521C">
              <w:rPr>
                <w:b/>
                <w:i/>
                <w:sz w:val="22"/>
                <w:szCs w:val="22"/>
              </w:rPr>
              <w:t xml:space="preserve"> компетенция</w:t>
            </w:r>
          </w:p>
          <w:p w:rsidR="001846B7" w:rsidRPr="006F521C" w:rsidRDefault="001846B7" w:rsidP="009302F4">
            <w:pPr>
              <w:pStyle w:val="aa"/>
              <w:spacing w:after="0"/>
              <w:rPr>
                <w:sz w:val="22"/>
                <w:szCs w:val="22"/>
              </w:rPr>
            </w:pPr>
            <w:r w:rsidRPr="006F521C">
              <w:rPr>
                <w:sz w:val="22"/>
                <w:szCs w:val="22"/>
              </w:rPr>
              <w:t>Приобщение учащихся к культуре, традициям и реалиям страны изучаемого языка в рамках тем</w:t>
            </w:r>
            <w:proofErr w:type="gramStart"/>
            <w:r w:rsidRPr="006F521C">
              <w:rPr>
                <w:sz w:val="22"/>
                <w:szCs w:val="22"/>
              </w:rPr>
              <w:t xml:space="preserve"> ,</w:t>
            </w:r>
            <w:proofErr w:type="gramEnd"/>
            <w:r w:rsidRPr="006F521C">
              <w:rPr>
                <w:sz w:val="22"/>
                <w:szCs w:val="22"/>
              </w:rPr>
              <w:t xml:space="preserve"> сфер и ситуаций , отвечающих опыту, интересам, психологическим особенностям учащихся 5 класса ); формирование умения представлять свою страну , ее культуру в условиях иноязычного международного общения;</w:t>
            </w:r>
          </w:p>
          <w:p w:rsidR="001846B7" w:rsidRPr="006F521C" w:rsidRDefault="001846B7" w:rsidP="009302F4">
            <w:pPr>
              <w:pStyle w:val="aa"/>
              <w:numPr>
                <w:ilvl w:val="0"/>
                <w:numId w:val="34"/>
              </w:numPr>
              <w:spacing w:after="0"/>
              <w:rPr>
                <w:b/>
                <w:i/>
                <w:sz w:val="22"/>
                <w:szCs w:val="22"/>
              </w:rPr>
            </w:pPr>
            <w:r w:rsidRPr="006F521C">
              <w:rPr>
                <w:b/>
                <w:i/>
                <w:sz w:val="22"/>
                <w:szCs w:val="22"/>
              </w:rPr>
              <w:t>компенсаторная компетенция</w:t>
            </w:r>
          </w:p>
          <w:p w:rsidR="001846B7" w:rsidRPr="006F521C" w:rsidRDefault="001846B7" w:rsidP="009302F4">
            <w:pPr>
              <w:pStyle w:val="aa"/>
              <w:spacing w:after="0"/>
              <w:rPr>
                <w:sz w:val="22"/>
                <w:szCs w:val="22"/>
              </w:rPr>
            </w:pPr>
            <w:r w:rsidRPr="006F521C">
              <w:rPr>
                <w:sz w:val="22"/>
                <w:szCs w:val="22"/>
              </w:rPr>
              <w:t>Развитие умения выходить из положения в условия дефицита языковых сре</w:t>
            </w:r>
            <w:proofErr w:type="gramStart"/>
            <w:r w:rsidRPr="006F521C">
              <w:rPr>
                <w:sz w:val="22"/>
                <w:szCs w:val="22"/>
              </w:rPr>
              <w:t>дств пр</w:t>
            </w:r>
            <w:proofErr w:type="gramEnd"/>
            <w:r w:rsidRPr="006F521C">
              <w:rPr>
                <w:sz w:val="22"/>
                <w:szCs w:val="22"/>
              </w:rPr>
              <w:t>и получении и передаче информации;</w:t>
            </w:r>
          </w:p>
          <w:p w:rsidR="001846B7" w:rsidRPr="00235C46" w:rsidRDefault="001846B7" w:rsidP="009302F4">
            <w:pPr>
              <w:pStyle w:val="23"/>
              <w:numPr>
                <w:ilvl w:val="0"/>
                <w:numId w:val="34"/>
              </w:numPr>
              <w:spacing w:after="0"/>
            </w:pPr>
            <w:r w:rsidRPr="006F521C">
              <w:rPr>
                <w:b/>
                <w:i/>
                <w:sz w:val="22"/>
                <w:szCs w:val="22"/>
              </w:rPr>
              <w:t>учебно-познавательная компетенция</w:t>
            </w:r>
          </w:p>
        </w:tc>
      </w:tr>
      <w:tr w:rsidR="001846B7" w:rsidRPr="00394F25" w:rsidTr="001846B7">
        <w:tc>
          <w:tcPr>
            <w:tcW w:w="2093" w:type="dxa"/>
          </w:tcPr>
          <w:p w:rsidR="001846B7" w:rsidRPr="00394F25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757" w:type="dxa"/>
          </w:tcPr>
          <w:p w:rsidR="001846B7" w:rsidRPr="002C6E64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46B7" w:rsidRPr="00394F25" w:rsidTr="001846B7">
        <w:tc>
          <w:tcPr>
            <w:tcW w:w="2093" w:type="dxa"/>
          </w:tcPr>
          <w:p w:rsidR="001846B7" w:rsidRPr="00394F25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757" w:type="dxa"/>
          </w:tcPr>
          <w:p w:rsidR="001846B7" w:rsidRPr="002C6E64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курса выделено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 часа в год)</w:t>
            </w:r>
          </w:p>
        </w:tc>
      </w:tr>
      <w:tr w:rsidR="001846B7" w:rsidRPr="00394F25" w:rsidTr="001846B7">
        <w:tc>
          <w:tcPr>
            <w:tcW w:w="2093" w:type="dxa"/>
          </w:tcPr>
          <w:p w:rsidR="001846B7" w:rsidRPr="00394F25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757" w:type="dxa"/>
          </w:tcPr>
          <w:p w:rsidR="001846B7" w:rsidRPr="00C22944" w:rsidRDefault="001846B7" w:rsidP="009302F4">
            <w:pPr>
              <w:shd w:val="clear" w:color="auto" w:fill="FFFFFF"/>
              <w:spacing w:after="240"/>
              <w:ind w:right="14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Личностные  результаты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осознание   возможностей   самореализации   средствами иностранного языка;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стремление  к совершенствованию собственной речевой культуры в целом;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таких качеств,  как  воля,  целеустремленность,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инициативность,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эмпатия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трудолюбие, дисциплинированность; формирование общекультурной и этнической идентичности как составляющих гражданской идентичности личности;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стремление к лучшему осознанию культуры своего наро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 и готовность содействовать ознакомлению с ней представи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телей других стран;  толерантное  отношение  к  проявлениям иной культуры; осознание себя гражданином своей страны и мира;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готовность отстаивать национальные и общечеловеческие (гуманистические, демократические) ценности, свою граждан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скую позицию.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right="14" w:firstLine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2944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Метапредметные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 результаты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умения планировать свое речевое  и неречевое поведение;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коммуникативной компетенции,  включая умение взаимодействовать с окружающими, выполняя разные со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циальные роли;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смыслового чтения, включая умение определять тему, прогнозировать содержание текста по заголовку/по клю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чевым  словам,  выделять  основную  мысль,  главные  факты, опуская второстепенные, устанавливать логическую последова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 основных фактов;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регулятивных действий самонаблюдения, самоконтроля, самооценки в процессе коммуникативной дея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 на иностранном языке.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right="19" w:firstLine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Предметные результаты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right="5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А. </w:t>
            </w:r>
            <w:r w:rsidRPr="00C22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коммуникативной сфере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(т. е. владении иностранным языком как средством общения)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Речевая компетенция в следующих видах речевой деятельности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229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говорении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: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начинать,  вести/поддерживать и заканчивать диалоги этикетного характера, обмена мнением, расспросы, побуждения к действию в стандартных ситуациях общения,  соблюдая нормы речевого этикета, при необходимости переспрашивая, уточняя;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себе, своей семье, друзьях, своих интере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сах и планах на будущее;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сообщать краткие сведения о своем городе/селе, о своей стране и странах изучаемого языка;</w:t>
            </w:r>
          </w:p>
          <w:p w:rsidR="001846B7" w:rsidRPr="00C22944" w:rsidRDefault="001846B7" w:rsidP="009302F4">
            <w:pPr>
              <w:shd w:val="clear" w:color="auto" w:fill="FFFFFF"/>
              <w:tabs>
                <w:tab w:val="left" w:pos="571"/>
              </w:tabs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описывать события/явления, передавать основное содержание, основную мысль прочитанного или услышанного, выражать</w:t>
            </w:r>
            <w:r w:rsidRPr="00C22944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 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 отношение к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прочитанному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/услышанному, давать  характеристику персонажей;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29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: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слух принимать на слух и полностью понимать речь учителя, одноклассников;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воспринимать на слух и понимать основное содержание аутентичных аудио- и видеотекстов, относящихся к разным коммуникативным типам речи (сообщение/рассказ/интервью</w:t>
            </w:r>
            <w:r w:rsidRPr="00C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воспринимать на слух и выборочно понимать с опорой на языковую догадку, контекст краткие несложные аутентичные  прагматические  ауди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видеотексты,  выделяя значи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мую/ нужную/ необходимую информацию;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229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18"/>
                <w:sz w:val="20"/>
                <w:szCs w:val="20"/>
              </w:rPr>
              <w:t>чтении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18"/>
                <w:sz w:val="20"/>
                <w:szCs w:val="20"/>
              </w:rPr>
              <w:t>: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 догадки, выборочного перевода), а также справочных матери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алов;  уметь оценивать полученную информацию,  выражать свое мнение;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аутентичные тексты с выборочным пониманием значимой/нужной/интересующей информации;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письменной речи: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заполнять анкеты и формуляры;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поздравления, личные письма с опорой на образец  с  употреблением формул  речевого этикета,  принятых в Стране/странах изучаемого языка;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план текста, делать подписи к иллюстрациям, составлять план устного сообщения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Языковая компетенция (владение языковыми средствами):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правил написания слов, изученных в основной  школе;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ритмико-интонационных особенностей предложений различных коммуникативных типов (утвердительное, вопросительное,  отрицательное,  повелительное);  правильное членение предложений на смысловые группы;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распознавание и употребление в речи основных значений изученных лексических единиц (слов, словосочетаний, реплик-клише  речевого этикета);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основных способов словообразовани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аффиксации, словосложения, конверсии);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понимание   и   использование  явления   многозначности слов иностранного языка, синонимии, антонимии и лексичес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кой сочетаемости;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распознавание и употребление в речи основных морфо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логических форм и синтаксических конструкций изучаемого иностранного языка;  знание признаков изученных граммати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ческих явлений  (</w:t>
            </w:r>
            <w:proofErr w:type="spellStart"/>
            <w:proofErr w:type="gram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видо-временных</w:t>
            </w:r>
            <w:proofErr w:type="spellEnd"/>
            <w:proofErr w:type="gramEnd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 глаголов,  модальных глаголов, артиклей, существительных, 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степеней сравнения прилагательных и наречий,  местоимений, числительных, предлогов);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основных различий  систем иностранного и рус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ского/родного языков.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22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Социокультурная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компетенция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национально-культурных особенностей речевого и неречевого поведения в  своей  стране и странах 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распознавание и употребление  в устной и письменной речи основных норм речевого этикета (реплик-клише, наибо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лее распространенной оценочной лексики), принятых в странах изучаемого языка;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употребительной фоновой лексики и реалий стра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ны/стран изучаемого языка, некоторых распространенных об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разцов фольклора (скороговорки, поговорки, пословицы);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образцами художественной, публицистичес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кой и научно-популярной литературы;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об особенностях образа жизни, быта, куль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туры стран изучаемого языка (всемирно известных достопри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мечательностях,  выдающихся людях и их вкладе  в  мировую культуру);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о сходстве и различиях в традициях своей страны и стран изучаемого языка;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понимание роли владения иностранными языками в со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временном мире.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right="5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Компенсаторная компетенция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умение выходить из труд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 положения в условиях дефицита языковых сре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пр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получении и приеме информации за счет использования кон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текстуальной догадки, игнорирования языковых трудностей, переспроса, словарных замен, жестов, мимики.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Б. </w:t>
            </w:r>
            <w:r w:rsidRPr="00C22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познавательной сфере: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 сравнивать языковые явления  родного и  иностранного языков на уровне отдельных грамматических явлений, слов, словосочетаний, предложений;</w:t>
            </w:r>
            <w:proofErr w:type="gramEnd"/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 приемами работы с текстом: умение пользоваться определенной стратегией чтения/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зависимос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 от коммуникативной задачи (читать/слушать текст с разной глубиной понимания);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умение действовать по образцу/аналогии при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выполне-упражнений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составлении собственных высказываний в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рамкаах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тематики 5 класса;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готовность и  умение  осуществлять индивидуальную и совместную проектную работу;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умение пользоваться справочным материалом (грамматическим и лингвострановедческим справочниками, двуязычным словарями,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средствами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);.</w:t>
            </w:r>
            <w:proofErr w:type="gramEnd"/>
          </w:p>
          <w:p w:rsidR="001846B7" w:rsidRPr="00C22944" w:rsidRDefault="001846B7" w:rsidP="009302F4">
            <w:pPr>
              <w:shd w:val="clear" w:color="auto" w:fill="FFFFFF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</w:t>
            </w:r>
            <w:r w:rsidRPr="00C22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В ценностно-ориентационной сфере: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о языке как средстве выражения чувств, эмоций, основе культуры мышления;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 взаимопонимания в процессе устного и пись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менного общения с носителями иностранного языка, установление  межличностных и межкультурных контактов в доступ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пределах;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представление о целостном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полиязычном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поликультур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приобщение к ценностям мировой культуры как через источники информации на иностранном языке (в том числе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мультемедийные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так и через непосредственное участие в школьных обменах, туристических поездках, молодежных форумах.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Г</w:t>
            </w:r>
            <w:r w:rsidRPr="00C22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'. В эстетической сфере:</w:t>
            </w:r>
          </w:p>
          <w:p w:rsidR="001846B7" w:rsidRPr="00C22944" w:rsidRDefault="001846B7" w:rsidP="009302F4">
            <w:pPr>
              <w:shd w:val="clear" w:color="auto" w:fill="FFFFFF"/>
              <w:tabs>
                <w:tab w:val="left" w:pos="426"/>
              </w:tabs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владение элементарными средствами выражения чувств и эмоций на иностранном языке;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стремление к знакомству с образцами  художественного творчества на иностранном языке и средствами иностранного языка;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 чувства прекрасного в процессе обсуждения современных тенденций в живописи, музыке, литературе.</w:t>
            </w:r>
          </w:p>
          <w:p w:rsidR="001846B7" w:rsidRPr="00C22944" w:rsidRDefault="001846B7" w:rsidP="009302F4">
            <w:pPr>
              <w:shd w:val="clear" w:color="auto" w:fill="FFFFFF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Д. </w:t>
            </w:r>
            <w:r w:rsidRPr="00C22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трудовой сфере: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240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рационально планировать свой учебный труд;</w:t>
            </w:r>
          </w:p>
          <w:p w:rsidR="001846B7" w:rsidRPr="00C22944" w:rsidRDefault="001846B7" w:rsidP="001846B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4"/>
                <w:tab w:val="left" w:pos="426"/>
              </w:tabs>
              <w:autoSpaceDE w:val="0"/>
              <w:autoSpaceDN w:val="0"/>
              <w:adjustRightInd w:val="0"/>
              <w:spacing w:after="240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в соответствии с намеченным планом.</w:t>
            </w:r>
          </w:p>
          <w:p w:rsidR="001846B7" w:rsidRPr="00C22944" w:rsidRDefault="001846B7" w:rsidP="009302F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Е.</w:t>
            </w:r>
            <w:r w:rsidRPr="00C22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физической сфере:</w:t>
            </w:r>
          </w:p>
          <w:p w:rsidR="001846B7" w:rsidRPr="002C6E64" w:rsidRDefault="001846B7" w:rsidP="009302F4">
            <w:pPr>
              <w:widowControl w:val="0"/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line="221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стремление вести здоровый образ жизни (режим труда и отдыха,</w:t>
            </w:r>
            <w:r w:rsidRPr="00C22944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 </w:t>
            </w:r>
            <w:r w:rsidRPr="00C2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питание, спорт, фитнес).</w:t>
            </w:r>
          </w:p>
        </w:tc>
      </w:tr>
    </w:tbl>
    <w:p w:rsidR="001846B7" w:rsidRDefault="001846B7" w:rsidP="001846B7"/>
    <w:p w:rsidR="001846B7" w:rsidRPr="001846B7" w:rsidRDefault="001846B7" w:rsidP="001846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846B7">
        <w:rPr>
          <w:rFonts w:ascii="Times New Roman" w:hAnsi="Times New Roman" w:cs="Times New Roman"/>
          <w:color w:val="FF0000"/>
          <w:sz w:val="24"/>
          <w:szCs w:val="24"/>
        </w:rPr>
        <w:lastRenderedPageBreak/>
        <w:t>Иностранный язык (английский)</w:t>
      </w:r>
    </w:p>
    <w:p w:rsidR="001846B7" w:rsidRPr="00071B01" w:rsidRDefault="001846B7" w:rsidP="00184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классы</w:t>
      </w:r>
    </w:p>
    <w:tbl>
      <w:tblPr>
        <w:tblStyle w:val="a3"/>
        <w:tblW w:w="14850" w:type="dxa"/>
        <w:tblLook w:val="04A0"/>
      </w:tblPr>
      <w:tblGrid>
        <w:gridCol w:w="1951"/>
        <w:gridCol w:w="12899"/>
      </w:tblGrid>
      <w:tr w:rsidR="001846B7" w:rsidRPr="00394F25" w:rsidTr="001846B7">
        <w:trPr>
          <w:trHeight w:val="542"/>
        </w:trPr>
        <w:tc>
          <w:tcPr>
            <w:tcW w:w="1951" w:type="dxa"/>
          </w:tcPr>
          <w:p w:rsidR="001846B7" w:rsidRPr="00394F25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899" w:type="dxa"/>
          </w:tcPr>
          <w:p w:rsidR="001846B7" w:rsidRPr="00B134AF" w:rsidRDefault="001846B7" w:rsidP="0093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F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обраования</w:t>
            </w:r>
            <w:proofErr w:type="spellEnd"/>
            <w:r w:rsidRPr="00B134AF">
              <w:rPr>
                <w:rFonts w:ascii="Times New Roman" w:hAnsi="Times New Roman" w:cs="Times New Roman"/>
                <w:sz w:val="24"/>
                <w:szCs w:val="24"/>
              </w:rPr>
              <w:t>, 2004 года;</w:t>
            </w:r>
          </w:p>
          <w:p w:rsidR="001846B7" w:rsidRPr="00B134AF" w:rsidRDefault="001846B7" w:rsidP="0093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под ред. 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</w:p>
        </w:tc>
      </w:tr>
      <w:tr w:rsidR="001846B7" w:rsidRPr="00394F25" w:rsidTr="001846B7">
        <w:tc>
          <w:tcPr>
            <w:tcW w:w="1951" w:type="dxa"/>
          </w:tcPr>
          <w:p w:rsidR="001846B7" w:rsidRPr="00394F25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899" w:type="dxa"/>
          </w:tcPr>
          <w:p w:rsidR="001846B7" w:rsidRPr="002C6E64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>УМК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2C6E6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846B7" w:rsidRPr="00394F25" w:rsidTr="001846B7">
        <w:tc>
          <w:tcPr>
            <w:tcW w:w="1951" w:type="dxa"/>
          </w:tcPr>
          <w:p w:rsidR="001846B7" w:rsidRPr="00394F25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899" w:type="dxa"/>
          </w:tcPr>
          <w:p w:rsidR="001846B7" w:rsidRPr="00581B23" w:rsidRDefault="001846B7" w:rsidP="001846B7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81B23">
              <w:rPr>
                <w:rFonts w:ascii="Times New Roman" w:hAnsi="Times New Roman" w:cs="Times New Roman"/>
                <w:b/>
              </w:rPr>
              <w:t xml:space="preserve">развитие </w:t>
            </w:r>
            <w:r w:rsidRPr="00581B23">
              <w:rPr>
                <w:rFonts w:ascii="Times New Roman" w:hAnsi="Times New Roman" w:cs="Times New Roman"/>
              </w:rPr>
              <w:t xml:space="preserve">иноязычной </w:t>
            </w:r>
            <w:r w:rsidRPr="00581B23">
              <w:rPr>
                <w:rFonts w:ascii="Times New Roman" w:hAnsi="Times New Roman" w:cs="Times New Roman"/>
                <w:b/>
              </w:rPr>
              <w:t>коммуникативной компетенции</w:t>
            </w:r>
            <w:r w:rsidRPr="00581B23">
              <w:rPr>
                <w:rFonts w:ascii="Times New Roman" w:hAnsi="Times New Roman" w:cs="Times New Roman"/>
              </w:rPr>
              <w:t xml:space="preserve"> в совокупности ее составляющих </w:t>
            </w:r>
            <w:proofErr w:type="gramStart"/>
            <w:r w:rsidRPr="00581B23">
              <w:rPr>
                <w:rFonts w:ascii="Times New Roman" w:hAnsi="Times New Roman" w:cs="Times New Roman"/>
              </w:rPr>
              <w:t>–а</w:t>
            </w:r>
            <w:proofErr w:type="gramEnd"/>
            <w:r w:rsidRPr="00581B23">
              <w:rPr>
                <w:rFonts w:ascii="Times New Roman" w:hAnsi="Times New Roman" w:cs="Times New Roman"/>
              </w:rPr>
              <w:t xml:space="preserve"> именно:</w:t>
            </w:r>
          </w:p>
          <w:p w:rsidR="001846B7" w:rsidRPr="006B42ED" w:rsidRDefault="001846B7" w:rsidP="001846B7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B42ED">
              <w:rPr>
                <w:rFonts w:ascii="Times New Roman" w:hAnsi="Times New Roman" w:cs="Times New Roman"/>
                <w:b/>
              </w:rPr>
              <w:t>речевая компетенция</w:t>
            </w:r>
            <w:r w:rsidRPr="006B42ED">
              <w:rPr>
                <w:rFonts w:ascii="Times New Roman" w:hAnsi="Times New Roman" w:cs="Times New Roman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 w:rsidRPr="006B42ED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6B42ED">
              <w:rPr>
                <w:rFonts w:ascii="Times New Roman" w:hAnsi="Times New Roman" w:cs="Times New Roman"/>
              </w:rPr>
              <w:t>, чтении, письме);</w:t>
            </w:r>
          </w:p>
          <w:p w:rsidR="001846B7" w:rsidRPr="006B42ED" w:rsidRDefault="001846B7" w:rsidP="001846B7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42ED">
              <w:rPr>
                <w:rFonts w:ascii="Times New Roman" w:hAnsi="Times New Roman" w:cs="Times New Roman"/>
                <w:b/>
              </w:rPr>
              <w:t>языковая компетенция</w:t>
            </w:r>
            <w:r w:rsidRPr="006B42ED">
              <w:rPr>
                <w:rFonts w:ascii="Times New Roman" w:hAnsi="Times New Roman" w:cs="Times New Roman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6B42ED">
              <w:rPr>
                <w:rFonts w:ascii="Times New Roman" w:hAnsi="Times New Roman" w:cs="Times New Roman"/>
                <w:lang w:val="en-US"/>
              </w:rPr>
              <w:t>c</w:t>
            </w:r>
            <w:r w:rsidRPr="006B42ED">
              <w:rPr>
                <w:rFonts w:ascii="Times New Roman" w:hAnsi="Times New Roman" w:cs="Times New Roman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      </w:r>
            <w:proofErr w:type="gramEnd"/>
          </w:p>
          <w:p w:rsidR="001846B7" w:rsidRPr="006B42ED" w:rsidRDefault="001846B7" w:rsidP="001846B7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42ED">
              <w:rPr>
                <w:rFonts w:ascii="Times New Roman" w:hAnsi="Times New Roman" w:cs="Times New Roman"/>
                <w:b/>
              </w:rPr>
              <w:t>социокультурная</w:t>
            </w:r>
            <w:proofErr w:type="spellEnd"/>
            <w:r w:rsidRPr="006B42ED">
              <w:rPr>
                <w:rFonts w:ascii="Times New Roman" w:hAnsi="Times New Roman" w:cs="Times New Roman"/>
                <w:b/>
              </w:rPr>
              <w:t xml:space="preserve"> компетенция</w:t>
            </w:r>
            <w:r w:rsidRPr="006B42ED">
              <w:rPr>
                <w:rFonts w:ascii="Times New Roman" w:hAnsi="Times New Roman" w:cs="Times New Roman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      </w:r>
          </w:p>
          <w:p w:rsidR="001846B7" w:rsidRPr="006B42ED" w:rsidRDefault="001846B7" w:rsidP="001846B7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B42ED">
              <w:rPr>
                <w:rFonts w:ascii="Times New Roman" w:hAnsi="Times New Roman" w:cs="Times New Roman"/>
                <w:b/>
              </w:rPr>
              <w:t>компенсаторная компетенция</w:t>
            </w:r>
            <w:r w:rsidRPr="006B42ED">
              <w:rPr>
                <w:rFonts w:ascii="Times New Roman" w:hAnsi="Times New Roman" w:cs="Times New Roman"/>
              </w:rPr>
              <w:t xml:space="preserve"> – развитие умений выходить из положения в условиях дефицита языковых сре</w:t>
            </w:r>
            <w:proofErr w:type="gramStart"/>
            <w:r w:rsidRPr="006B42ED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6B42ED">
              <w:rPr>
                <w:rFonts w:ascii="Times New Roman" w:hAnsi="Times New Roman" w:cs="Times New Roman"/>
              </w:rPr>
              <w:t>и получении и передаче информации;</w:t>
            </w:r>
          </w:p>
          <w:p w:rsidR="001846B7" w:rsidRPr="006B42ED" w:rsidRDefault="001846B7" w:rsidP="001846B7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B42ED">
              <w:rPr>
                <w:rFonts w:ascii="Times New Roman" w:hAnsi="Times New Roman" w:cs="Times New Roman"/>
                <w:b/>
              </w:rPr>
              <w:t>учебно-познавательная компетенция</w:t>
            </w:r>
            <w:r w:rsidRPr="006B42ED">
              <w:rPr>
                <w:rFonts w:ascii="Times New Roman" w:hAnsi="Times New Roman" w:cs="Times New Roman"/>
              </w:rPr>
      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1846B7" w:rsidRPr="00581B23" w:rsidRDefault="001846B7" w:rsidP="001846B7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81B23">
              <w:rPr>
                <w:rFonts w:ascii="Times New Roman" w:hAnsi="Times New Roman" w:cs="Times New Roman"/>
              </w:rPr>
              <w:t>развитие личности учащихся посредством реализации воспитательного потенциала иностранного языка:</w:t>
            </w:r>
          </w:p>
          <w:p w:rsidR="001846B7" w:rsidRPr="006B42ED" w:rsidRDefault="001846B7" w:rsidP="001846B7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B42ED">
              <w:rPr>
                <w:rFonts w:ascii="Times New Roman" w:hAnsi="Times New Roman" w:cs="Times New Roman"/>
                <w:b/>
              </w:rPr>
              <w:t>формирование</w:t>
            </w:r>
            <w:r w:rsidRPr="006B42ED">
              <w:rPr>
                <w:rFonts w:ascii="Times New Roman" w:hAnsi="Times New Roman" w:cs="Times New Roman"/>
              </w:rPr>
              <w:t xml:space="preserve"> у учащихся потребности изучения иностранного языка и овладение им как средством общения, познания, самореализации и социальной адаптации;</w:t>
            </w:r>
          </w:p>
          <w:p w:rsidR="001846B7" w:rsidRPr="006B42ED" w:rsidRDefault="001846B7" w:rsidP="001846B7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B42ED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r w:rsidRPr="006B42ED">
              <w:rPr>
                <w:rFonts w:ascii="Times New Roman" w:hAnsi="Times New Roman" w:cs="Times New Roman"/>
              </w:rPr>
              <w:t>общекультурной и этнической идентичности как составляющих гражданской идентичности личности;</w:t>
            </w:r>
          </w:p>
          <w:p w:rsidR="001846B7" w:rsidRPr="006B42ED" w:rsidRDefault="001846B7" w:rsidP="001846B7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B42ED">
              <w:rPr>
                <w:rFonts w:ascii="Times New Roman" w:hAnsi="Times New Roman" w:cs="Times New Roman"/>
                <w:b/>
              </w:rPr>
              <w:t>развитие</w:t>
            </w:r>
            <w:r w:rsidRPr="006B42ED">
              <w:rPr>
                <w:rFonts w:ascii="Times New Roman" w:hAnsi="Times New Roman" w:cs="Times New Roman"/>
              </w:rPr>
              <w:t xml:space="preserve"> стремления к овладению основами мировой культуры средствами иностранного языка;</w:t>
            </w:r>
          </w:p>
          <w:p w:rsidR="001846B7" w:rsidRPr="002C6E64" w:rsidRDefault="001846B7" w:rsidP="001846B7">
            <w:pPr>
              <w:pStyle w:val="a4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D">
              <w:rPr>
                <w:rFonts w:ascii="Times New Roman" w:hAnsi="Times New Roman" w:cs="Times New Roman"/>
                <w:b/>
              </w:rPr>
              <w:t>осознание</w:t>
            </w:r>
            <w:r w:rsidRPr="006B42ED">
              <w:rPr>
                <w:rFonts w:ascii="Times New Roman" w:hAnsi="Times New Roman" w:cs="Times New Roman"/>
              </w:rPr>
              <w:t xml:space="preserve"> необходимости вести здоровый образ жизни путем информирования об общественно признанных     формах поддержания здоровья и обсуждения необходимости отказа от вредных привычек.</w:t>
            </w:r>
          </w:p>
        </w:tc>
      </w:tr>
      <w:tr w:rsidR="001846B7" w:rsidRPr="00394F25" w:rsidTr="001846B7">
        <w:tc>
          <w:tcPr>
            <w:tcW w:w="1951" w:type="dxa"/>
          </w:tcPr>
          <w:p w:rsidR="001846B7" w:rsidRPr="00394F25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899" w:type="dxa"/>
          </w:tcPr>
          <w:p w:rsidR="001846B7" w:rsidRPr="002C6E64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846B7" w:rsidRPr="00394F25" w:rsidTr="001846B7">
        <w:tc>
          <w:tcPr>
            <w:tcW w:w="1951" w:type="dxa"/>
          </w:tcPr>
          <w:p w:rsidR="001846B7" w:rsidRPr="00394F25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899" w:type="dxa"/>
          </w:tcPr>
          <w:p w:rsidR="001846B7" w:rsidRPr="002C6E64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курса выделено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 часа в год)</w:t>
            </w:r>
          </w:p>
        </w:tc>
      </w:tr>
      <w:tr w:rsidR="001846B7" w:rsidRPr="00394F25" w:rsidTr="001846B7">
        <w:tc>
          <w:tcPr>
            <w:tcW w:w="1951" w:type="dxa"/>
          </w:tcPr>
          <w:p w:rsidR="001846B7" w:rsidRPr="00394F25" w:rsidRDefault="001846B7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</w:t>
            </w: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(требования к выпускнику)</w:t>
            </w:r>
          </w:p>
        </w:tc>
        <w:tc>
          <w:tcPr>
            <w:tcW w:w="12899" w:type="dxa"/>
          </w:tcPr>
          <w:p w:rsidR="001846B7" w:rsidRPr="001515F1" w:rsidRDefault="001846B7" w:rsidP="009302F4">
            <w:pPr>
              <w:pStyle w:val="2"/>
              <w:keepNext w:val="0"/>
              <w:widowControl w:val="0"/>
              <w:spacing w:before="0" w:after="0"/>
              <w:ind w:firstLine="34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515F1">
              <w:rPr>
                <w:rFonts w:ascii="Times New Roman" w:hAnsi="Times New Roman"/>
                <w:sz w:val="20"/>
                <w:szCs w:val="20"/>
              </w:rPr>
              <w:lastRenderedPageBreak/>
              <w:t>Речевые умения</w:t>
            </w:r>
          </w:p>
          <w:p w:rsidR="001846B7" w:rsidRPr="001515F1" w:rsidRDefault="001846B7" w:rsidP="009302F4">
            <w:pPr>
              <w:pStyle w:val="2"/>
              <w:keepNext w:val="0"/>
              <w:widowControl w:val="0"/>
              <w:spacing w:before="0" w:after="0"/>
              <w:ind w:firstLine="34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515F1">
              <w:rPr>
                <w:rFonts w:ascii="Times New Roman" w:hAnsi="Times New Roman"/>
                <w:color w:val="000000"/>
                <w:sz w:val="20"/>
                <w:szCs w:val="20"/>
              </w:rPr>
              <w:t>Говорение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0"/>
                <w:szCs w:val="20"/>
              </w:rPr>
              <w:t>Диалогическая речь</w:t>
            </w:r>
            <w:r w:rsidRPr="001515F1"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 xml:space="preserve">.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Развитие у школьников диалогической речи на средней ступени предусматривает овладение ими умениями вести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>диалог этикетного характера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>диалог-расспрос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>диалог-побуждение к действию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и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>диалог-обмен мнениями, а также их комбинации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: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Речевые умения при ведении </w:t>
            </w:r>
            <w:r w:rsidRPr="001515F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0"/>
                <w:szCs w:val="20"/>
              </w:rPr>
              <w:t>диалогов этикетного характера</w:t>
            </w:r>
            <w:r w:rsidRPr="001515F1"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: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начать, поддержать и закончить разговор;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поздравить, выразить пожелания и отреагировать на них;</w:t>
            </w:r>
          </w:p>
          <w:p w:rsidR="001846B7" w:rsidRPr="001515F1" w:rsidRDefault="001846B7" w:rsidP="001846B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выразить благодарность;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3"/>
              </w:numPr>
              <w:shd w:val="clear" w:color="auto" w:fill="FFFFFF"/>
              <w:ind w:left="0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вежливо переспросить, выразить согласие/ отказ.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Объем этикетных диалогов – до 4 реплик со стороны каждого учащегося.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Речевые умения при ведении </w:t>
            </w:r>
            <w:r w:rsidRPr="001515F1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диалога-расспроса</w:t>
            </w:r>
            <w:r w:rsidRPr="001515F1"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:</w:t>
            </w:r>
          </w:p>
          <w:p w:rsidR="001846B7" w:rsidRPr="001515F1" w:rsidRDefault="001846B7" w:rsidP="001846B7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запрашивать и сообщать фактическую информацию (Кто?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Что? Как? Где? Куда? Когда? С кем?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Почему?), переходя с позиции спрашивающего, на позицию отвечающего;</w:t>
            </w:r>
            <w:proofErr w:type="gramEnd"/>
          </w:p>
          <w:p w:rsidR="001846B7" w:rsidRPr="001515F1" w:rsidRDefault="001846B7" w:rsidP="009302F4">
            <w:pPr>
              <w:pStyle w:val="2"/>
              <w:keepNext w:val="0"/>
              <w:widowControl w:val="0"/>
              <w:numPr>
                <w:ilvl w:val="0"/>
                <w:numId w:val="4"/>
              </w:numPr>
              <w:shd w:val="clear" w:color="auto" w:fill="FFFFFF"/>
              <w:spacing w:before="0" w:after="0"/>
              <w:ind w:left="0" w:firstLine="34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515F1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color w:val="000000"/>
                <w:sz w:val="20"/>
                <w:szCs w:val="20"/>
              </w:rPr>
              <w:t>целенаправленно расспрашивать, «брать интервью»</w:t>
            </w:r>
            <w:r w:rsidRPr="001515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Объем данных диалогов – до 6 реплик со стороны каждого учащегося.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Речевые умения при ведении </w:t>
            </w:r>
            <w:r w:rsidRPr="001515F1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диалога-побуждения</w:t>
            </w:r>
            <w:r w:rsidRPr="001515F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0"/>
                <w:szCs w:val="20"/>
              </w:rPr>
              <w:t xml:space="preserve"> к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действию</w:t>
            </w:r>
            <w:r w:rsidRPr="001515F1"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: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обратиться с просьбой и выразить готовность/отказ ее выполнить;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6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дать совет и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принять/не принять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его;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851" w:hanging="817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пригласить к действию/взаимодействию и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согласиться/не согласиться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принять в нем участие;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сделать предложение и выразить согласие/несогласие, принять его, объяснить причину.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Объем данных диалогов – до 4 реплик со стороны каждого учащегося.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Речевые умения при ведении </w:t>
            </w:r>
            <w:r w:rsidRPr="001515F1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диалога</w:t>
            </w:r>
            <w:r w:rsidRPr="001515F1"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15F1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–о</w:t>
            </w:r>
            <w:proofErr w:type="gramEnd"/>
            <w:r w:rsidRPr="001515F1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бмена мнениями</w:t>
            </w:r>
            <w:r w:rsidRPr="001515F1"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: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выразить точку зрения и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согласиться/не согласиться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с ней;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высказать одобрение/неодобрение;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выразить сомнение;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выразить эмоциональную оценку обсуждаемых событий (радость/огорчение, желание/нежелание);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выразить эмоциональную поддержку партнера, в том числе с помощью комплиментов</w:t>
            </w:r>
            <w:r w:rsidRPr="001515F1"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Объем диалогов - не менее 5-7 реплик со стороны каждого учащегося.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0"/>
                <w:szCs w:val="20"/>
              </w:rPr>
              <w:t xml:space="preserve">Монологическая речь.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Развитие монологической речи на средней ступени предусматривает овладение учащимися следующими умениями:</w:t>
            </w:r>
          </w:p>
          <w:p w:rsidR="001846B7" w:rsidRPr="001515F1" w:rsidRDefault="001846B7" w:rsidP="009302F4">
            <w:pPr>
              <w:pStyle w:val="21"/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      </w:r>
          </w:p>
          <w:p w:rsidR="001846B7" w:rsidRPr="001515F1" w:rsidRDefault="001846B7" w:rsidP="009302F4">
            <w:pPr>
              <w:pStyle w:val="21"/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содержание, основную мысль </w:t>
            </w:r>
            <w:proofErr w:type="gramStart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текст; 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делать сообщение в связи с прочитанным текстом.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выражать и аргументировать свое отношение к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прочитанному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/услышанному.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Объем монологического высказывания – до 12 фраз.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0"/>
                <w:szCs w:val="20"/>
              </w:rPr>
            </w:pPr>
            <w:proofErr w:type="spellStart"/>
            <w:r w:rsidRPr="001515F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0"/>
                <w:szCs w:val="20"/>
              </w:rPr>
              <w:t>Аудирование</w:t>
            </w:r>
            <w:proofErr w:type="spellEnd"/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Владение умениями понимать на слух иноязычный те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кст пр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 этом предусматривается развитие следующих умений: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851" w:hanging="81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прогнозировать содержание устного текста по началу сообщения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и выделять основную мысль в воспринимаемом на слух тексте;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выбирать главные факты, опуская второстепенные;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15"/>
              </w:numPr>
              <w:shd w:val="clear" w:color="auto" w:fill="FFFFFF"/>
              <w:ind w:left="0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выборочно понимать необходимую информацию в сообщениях прагматического характера с опорой на языковую догадку, контекст;</w:t>
            </w:r>
          </w:p>
          <w:p w:rsidR="001846B7" w:rsidRPr="001515F1" w:rsidRDefault="001846B7" w:rsidP="001846B7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           игнорировать незнакомый языковой материал, несущественный для понимания.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Время звучания текста – 1,5-2 минуты.</w:t>
            </w:r>
          </w:p>
          <w:p w:rsidR="001846B7" w:rsidRPr="001515F1" w:rsidRDefault="001846B7" w:rsidP="009302F4">
            <w:pPr>
              <w:pStyle w:val="5"/>
              <w:widowControl w:val="0"/>
              <w:ind w:firstLine="34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1515F1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      </w:r>
            <w:r w:rsidRPr="001515F1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ознакомительное чтение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); с полным пониманием содержания (</w:t>
            </w:r>
            <w:r w:rsidRPr="001515F1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изучающее чтение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); с выборочным пониманием нужной или интересующей информации (</w:t>
            </w:r>
            <w:r w:rsidRPr="001515F1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просмотровое/поисковое чтение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).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Содержание текстов должно соответствовать возрастным особенностям и интересам учащихся 9   класса, иметь образовательную и воспитательную ценность, воздействовать на эмоциональную сферу школьников.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Независимо от вида чтения возможно использование двуязычного словаря.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>Чтение с пониманием основного содержания текста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осуществляется на аутентичных материалах, отражающих особенности быта, жизни, культуры стран изучаемого языка.</w:t>
            </w:r>
          </w:p>
          <w:p w:rsidR="001846B7" w:rsidRPr="001515F1" w:rsidRDefault="001846B7" w:rsidP="009302F4">
            <w:pPr>
              <w:pStyle w:val="21"/>
              <w:widowControl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Умения чтения, подлежащие формированию: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определять тему, содержание текста по заголовку;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выделять основную мысль;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18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выбирать главные факты из текста, опуская второстепенные;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устанавливать логическую последовательность основных фактов/ событий в тексте.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Объем текста – до 500 слов.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 xml:space="preserve"> Чтение с полным пониманием текста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осуществляется на облегченных аутентичных текстах разных жанров.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Умения чтения, подлежащие формированию: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выборочного перевода, использование страноведческого комментария);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оценивать полученную информацию, выразить свое мнение;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22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прокомментировать/объяснить те или иные факты, описанные в тексте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Объем текста - до 600 слов.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 xml:space="preserve">Чтение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>с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>выборочным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 xml:space="preserve"> понимание нужной или интересующей информации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предполагает умение просмотреть аутентичный текст, </w:t>
            </w:r>
            <w:r w:rsidRPr="001515F1"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 xml:space="preserve">(статью или несколько статей из газеты, журнала, сайтов Интернет)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 выбрать информацию, которая необходима или представляет интерес для учащихся.</w:t>
            </w:r>
          </w:p>
          <w:p w:rsidR="001846B7" w:rsidRPr="001515F1" w:rsidRDefault="001846B7" w:rsidP="009302F4">
            <w:pPr>
              <w:pStyle w:val="5"/>
              <w:widowControl w:val="0"/>
              <w:ind w:firstLine="34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1515F1">
              <w:rPr>
                <w:rFonts w:ascii="Times New Roman" w:hAnsi="Times New Roman"/>
                <w:sz w:val="20"/>
                <w:szCs w:val="20"/>
              </w:rPr>
              <w:t>Письменная речь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Овладение письменной речью предусматривает развитие следующих умений: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23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делать выписки из текста;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24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писать короткие поздравления с днем рождения, другими праздниками, выражать пожелания; (объемом 30-40 слов, включая написание адреса);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25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заполнять бланки (указывать имя, фамилию, пол, возраст, гражданство, адрес);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26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писать личное письмо по образцу/ </w:t>
            </w:r>
            <w:r w:rsidRPr="001515F1"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 xml:space="preserve">без опоры на образец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Успешное овладение английским языком на до пороговом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уровне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(соответствующем международному стандарту) предполагает развитие </w:t>
            </w:r>
            <w:r w:rsidRPr="001515F1">
              <w:rPr>
                <w:rFonts w:ascii="Times New Roman" w:hAnsi="Times New Roman" w:cs="Times New Roman"/>
                <w:snapToGrid w:val="0"/>
                <w:sz w:val="20"/>
                <w:szCs w:val="20"/>
                <w:u w:val="single"/>
              </w:rPr>
              <w:t>учебных</w:t>
            </w:r>
            <w:r w:rsidRPr="001515F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r w:rsidRPr="001515F1">
              <w:rPr>
                <w:rFonts w:ascii="Times New Roman" w:hAnsi="Times New Roman" w:cs="Times New Roman"/>
                <w:snapToGrid w:val="0"/>
                <w:sz w:val="20"/>
                <w:szCs w:val="20"/>
                <w:u w:val="single"/>
              </w:rPr>
              <w:t>компенсаторных</w:t>
            </w:r>
            <w:r w:rsidRPr="001515F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умений при обучении говорению, письму </w:t>
            </w:r>
            <w:proofErr w:type="spellStart"/>
            <w:r w:rsidRPr="001515F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аудированию</w:t>
            </w:r>
            <w:proofErr w:type="spellEnd"/>
            <w:r w:rsidRPr="001515F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чтению. 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На средней ступени обучения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у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учащиеся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развиваются такие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>специальные учебные умения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как: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27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28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пользоваться словарями и справочниками, в том числе электронными;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29"/>
              </w:numPr>
              <w:ind w:left="0"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участвовать в проектной деятельности, в том числе </w:t>
            </w:r>
            <w:proofErr w:type="spell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межпредметного</w:t>
            </w:r>
            <w:proofErr w:type="spell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характера, требующей использования иноязычных источников информации.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В основной школе также целенаправленно осуществляется развитие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>компенсаторных умений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      </w:r>
            <w:proofErr w:type="spell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 </w:t>
            </w:r>
          </w:p>
          <w:p w:rsidR="001846B7" w:rsidRPr="001515F1" w:rsidRDefault="001846B7" w:rsidP="009302F4">
            <w:pPr>
              <w:pStyle w:val="7"/>
              <w:widowControl w:val="0"/>
              <w:ind w:firstLine="34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15F1">
              <w:rPr>
                <w:rFonts w:ascii="Times New Roman" w:hAnsi="Times New Roman"/>
                <w:b/>
                <w:sz w:val="20"/>
                <w:szCs w:val="20"/>
              </w:rPr>
              <w:t>Социокультурные</w:t>
            </w:r>
            <w:proofErr w:type="spellEnd"/>
            <w:r w:rsidRPr="001515F1">
              <w:rPr>
                <w:rFonts w:ascii="Times New Roman" w:hAnsi="Times New Roman"/>
                <w:b/>
                <w:sz w:val="20"/>
                <w:szCs w:val="20"/>
              </w:rPr>
              <w:t xml:space="preserve"> знания и умения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межпредметного</w:t>
            </w:r>
            <w:proofErr w:type="spell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характера).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Они овладевают знаниями о: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30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значении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английского языка в современном мире;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30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      </w:r>
            <w:proofErr w:type="gramEnd"/>
          </w:p>
          <w:p w:rsidR="001846B7" w:rsidRPr="001515F1" w:rsidRDefault="001846B7" w:rsidP="001846B7">
            <w:pPr>
              <w:widowControl w:val="0"/>
              <w:numPr>
                <w:ilvl w:val="0"/>
                <w:numId w:val="30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социокультурном</w:t>
            </w:r>
            <w:proofErr w:type="spell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портрете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стран ( говорящих на изучаемом языке) и культурном наследии стран изучаемого языка.;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30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речевых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различиях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в ситуациях формального и неформального общения в рамках изучаемых предметов речи.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Предусматривается также овладение умениями: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31"/>
              </w:numPr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представлять родную страну и культуру на иностранном языке;</w:t>
            </w:r>
          </w:p>
          <w:p w:rsidR="001846B7" w:rsidRPr="001515F1" w:rsidRDefault="001846B7" w:rsidP="001846B7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оказывать помощь зарубежным гостям в ситуациях повседневного общения.</w:t>
            </w:r>
          </w:p>
          <w:p w:rsidR="001846B7" w:rsidRPr="001515F1" w:rsidRDefault="001846B7" w:rsidP="009302F4">
            <w:pPr>
              <w:pStyle w:val="3"/>
              <w:keepNext w:val="0"/>
              <w:widowControl w:val="0"/>
              <w:tabs>
                <w:tab w:val="left" w:pos="4724"/>
              </w:tabs>
              <w:ind w:firstLine="34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515F1">
              <w:rPr>
                <w:rFonts w:ascii="Times New Roman" w:hAnsi="Times New Roman"/>
                <w:sz w:val="20"/>
                <w:szCs w:val="20"/>
              </w:rPr>
              <w:t>Графика и орфография</w:t>
            </w:r>
          </w:p>
          <w:p w:rsidR="001846B7" w:rsidRPr="001515F1" w:rsidRDefault="001846B7" w:rsidP="009302F4">
            <w:pPr>
              <w:pStyle w:val="a5"/>
              <w:widowControl w:val="0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      </w:r>
          </w:p>
          <w:p w:rsidR="001846B7" w:rsidRPr="001515F1" w:rsidRDefault="001846B7" w:rsidP="009302F4">
            <w:pPr>
              <w:pStyle w:val="a7"/>
              <w:ind w:firstLine="34"/>
              <w:jc w:val="center"/>
              <w:rPr>
                <w:b/>
                <w:sz w:val="20"/>
                <w:szCs w:val="20"/>
              </w:rPr>
            </w:pPr>
            <w:r w:rsidRPr="001515F1">
              <w:rPr>
                <w:b/>
                <w:sz w:val="20"/>
                <w:szCs w:val="20"/>
              </w:rPr>
              <w:t>Фонетическая сторона речи</w:t>
            </w:r>
          </w:p>
          <w:p w:rsidR="001846B7" w:rsidRPr="001515F1" w:rsidRDefault="001846B7" w:rsidP="009302F4">
            <w:pPr>
              <w:pStyle w:val="a7"/>
              <w:ind w:firstLine="34"/>
              <w:rPr>
                <w:sz w:val="20"/>
                <w:szCs w:val="20"/>
              </w:rPr>
            </w:pPr>
            <w:r w:rsidRPr="001515F1">
              <w:rPr>
                <w:sz w:val="20"/>
                <w:szCs w:val="20"/>
              </w:rPr>
      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      </w:r>
          </w:p>
          <w:p w:rsidR="001846B7" w:rsidRPr="001515F1" w:rsidRDefault="001846B7" w:rsidP="009302F4">
            <w:pPr>
              <w:widowControl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Дальнейшее совершенствование </w:t>
            </w:r>
            <w:proofErr w:type="spellStart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слухо-произносительных</w:t>
            </w:r>
            <w:proofErr w:type="spellEnd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в том числе применительно к новому языковому материалу.</w:t>
            </w:r>
          </w:p>
          <w:p w:rsidR="001846B7" w:rsidRPr="001515F1" w:rsidRDefault="001846B7" w:rsidP="009302F4">
            <w:pPr>
              <w:pStyle w:val="a5"/>
              <w:widowControl w:val="0"/>
              <w:ind w:left="0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Лексическая сторона речи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      </w:r>
          </w:p>
          <w:p w:rsidR="001846B7" w:rsidRPr="001515F1" w:rsidRDefault="001846B7" w:rsidP="009302F4">
            <w:pPr>
              <w:widowControl w:val="0"/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s-ES"/>
              </w:rPr>
              <w:tab/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Развитие навыков их распознавания и употребления в речи.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ab/>
              <w:t>Расширение потенциального словаря за счет интернациональной лексики и овладения новыми словообразовательными средствами:</w:t>
            </w:r>
          </w:p>
          <w:p w:rsidR="001846B7" w:rsidRPr="001515F1" w:rsidRDefault="001846B7" w:rsidP="001846B7">
            <w:pPr>
              <w:widowControl w:val="0"/>
              <w:numPr>
                <w:ilvl w:val="0"/>
                <w:numId w:val="32"/>
              </w:numPr>
              <w:shd w:val="clear" w:color="auto" w:fill="FFFFFF"/>
              <w:ind w:left="0"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s-ES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аффиксами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846B7" w:rsidRPr="001515F1" w:rsidRDefault="001846B7" w:rsidP="009302F4">
            <w:pPr>
              <w:widowControl w:val="0"/>
              <w:shd w:val="clear" w:color="auto" w:fill="FFFFFF"/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2) словосложением: прилагательное +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прилагательное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(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well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known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) , прилагательное + существительное (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blackboard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);</w:t>
            </w:r>
          </w:p>
          <w:p w:rsidR="001846B7" w:rsidRPr="001515F1" w:rsidRDefault="001846B7" w:rsidP="009302F4">
            <w:pPr>
              <w:widowControl w:val="0"/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3) конверсией: прилагательными, образованными от существительных </w:t>
            </w:r>
            <w:proofErr w:type="gramStart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cold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cold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winter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846B7" w:rsidRPr="001515F1" w:rsidRDefault="001846B7" w:rsidP="009302F4">
            <w:pPr>
              <w:widowControl w:val="0"/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1846B7" w:rsidRPr="001515F1" w:rsidRDefault="001846B7" w:rsidP="009302F4">
            <w:pPr>
              <w:pStyle w:val="a5"/>
              <w:widowControl w:val="0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15F1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Грамматическая</w:t>
            </w:r>
            <w:r w:rsidRPr="00151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15F1">
              <w:rPr>
                <w:rFonts w:ascii="Times New Roman" w:hAnsi="Times New Roman" w:cs="Times New Roman"/>
                <w:b/>
                <w:sz w:val="20"/>
                <w:szCs w:val="20"/>
              </w:rPr>
              <w:t>сторона</w:t>
            </w:r>
            <w:r w:rsidRPr="00151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15F1">
              <w:rPr>
                <w:rFonts w:ascii="Times New Roman" w:hAnsi="Times New Roman" w:cs="Times New Roman"/>
                <w:b/>
                <w:sz w:val="20"/>
                <w:szCs w:val="20"/>
              </w:rPr>
              <w:t>речи</w:t>
            </w:r>
          </w:p>
          <w:p w:rsidR="001846B7" w:rsidRPr="001515F1" w:rsidRDefault="001846B7" w:rsidP="009302F4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want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you to meet me at the station tomorrow,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конструкций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be/get used to something; be/get used to doing something.</w:t>
            </w:r>
          </w:p>
          <w:p w:rsidR="001846B7" w:rsidRPr="001515F1" w:rsidRDefault="001846B7" w:rsidP="009302F4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Знание признаков и навыки распознавания и употребления в речи глаголов в новых для данного этапа </w:t>
            </w:r>
            <w:proofErr w:type="spell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видо-временных</w:t>
            </w:r>
            <w:proofErr w:type="spell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формах действительного </w:t>
            </w:r>
            <w:r w:rsidRPr="001515F1"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lastRenderedPageBreak/>
              <w:t>(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Continuous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Perfect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Present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Perfect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Continuous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Future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in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the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) и страдательного (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Present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Future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Simple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in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Passive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Voice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) залогов; модальных глаголов (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need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shall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could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might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would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should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); косвенной речи в утвердительных и вопросительных предложениях в настоящем и прошедшем времени;</w:t>
            </w:r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формирование навыков </w:t>
            </w: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огласования</w:t>
            </w:r>
            <w:proofErr w:type="spellEnd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времен в рамках сложного предложения в плане Расширение объема значений грамматических явлений, изученных во 2-7 или 5-7 классах, и овладение новыми грамматическими явлениями.</w:t>
            </w:r>
          </w:p>
          <w:p w:rsidR="001846B7" w:rsidRPr="001515F1" w:rsidRDefault="001846B7" w:rsidP="009302F4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either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neither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; условных предложений реального и нереального характера (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), а также, сложноподчиненных предложений с придаточными: времени с союзами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since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during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цели с союзом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; условия с союзом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unless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; определительными с союзами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846B7" w:rsidRPr="001515F1" w:rsidRDefault="001846B7" w:rsidP="009302F4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Понимание при чтении сложноподчиненных предложений с 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союзами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whoever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whatever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however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whenever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; условных предложений нереального характера </w:t>
            </w:r>
            <w:proofErr w:type="spellStart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Conditional</w:t>
            </w:r>
            <w:proofErr w:type="spellEnd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III (</w:t>
            </w:r>
            <w:proofErr w:type="spellStart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Pete</w:t>
            </w:r>
            <w:proofErr w:type="spellEnd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had</w:t>
            </w:r>
            <w:proofErr w:type="spellEnd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reviewed</w:t>
            </w:r>
            <w:proofErr w:type="spellEnd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better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конструкций с инфинитивом типа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saw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Peter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cross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/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crossing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the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street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.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He seems to be a good pupil. I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настоящего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прошлого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.</w:t>
            </w:r>
          </w:p>
          <w:p w:rsidR="001846B7" w:rsidRPr="001515F1" w:rsidRDefault="001846B7" w:rsidP="009302F4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Навыки распознавания и понимания при чтении глагольных форм в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Future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Continuous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Perfect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Passive</w:t>
            </w:r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; неличных форм глагола (герундий, причастия настоящего и прошедшего времени). </w:t>
            </w:r>
          </w:p>
          <w:p w:rsidR="001846B7" w:rsidRPr="001515F1" w:rsidRDefault="001846B7" w:rsidP="009302F4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5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; возвратных местоимений, неопределенных местоимений и их производных (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</w:t>
            </w:r>
            <w:proofErr w:type="spellStart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body</w:t>
            </w:r>
            <w:proofErr w:type="spellEnd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anything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nobody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everything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etc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.), устойчивых словоформ в функции наречия типа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sometimes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least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etc</w:t>
            </w: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., числительных для обозначения дат и больших чисел. </w:t>
            </w:r>
            <w:proofErr w:type="gramEnd"/>
          </w:p>
          <w:p w:rsidR="001846B7" w:rsidRPr="002C6E64" w:rsidRDefault="001846B7" w:rsidP="009302F4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Навыки распознавания по </w:t>
            </w:r>
            <w:proofErr w:type="gramStart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>формальным</w:t>
            </w:r>
            <w:proofErr w:type="gramEnd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признаками и понимания значений слов и словосочетаний с формами на –</w:t>
            </w:r>
            <w:proofErr w:type="spellStart"/>
            <w:r w:rsidRPr="00151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1515F1">
              <w:rPr>
                <w:rFonts w:ascii="Times New Roman" w:hAnsi="Times New Roman" w:cs="Times New Roman"/>
                <w:sz w:val="20"/>
                <w:szCs w:val="20"/>
              </w:rPr>
              <w:t xml:space="preserve"> без различения их функций (герундий, причастие настоящего времени, отглагольное существительное). </w:t>
            </w:r>
          </w:p>
        </w:tc>
      </w:tr>
    </w:tbl>
    <w:p w:rsidR="00BE291C" w:rsidRDefault="00BE291C"/>
    <w:sectPr w:rsidR="00BE291C" w:rsidSect="001846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ACA276"/>
    <w:lvl w:ilvl="0">
      <w:numFmt w:val="bullet"/>
      <w:lvlText w:val="*"/>
      <w:lvlJc w:val="left"/>
    </w:lvl>
  </w:abstractNum>
  <w:abstractNum w:abstractNumId="1">
    <w:nsid w:val="017F1391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3E16E3F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5710085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08973ABF"/>
    <w:multiLevelType w:val="multilevel"/>
    <w:tmpl w:val="32F8E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30417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11F21FF9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120B6948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14B10F18"/>
    <w:multiLevelType w:val="hybridMultilevel"/>
    <w:tmpl w:val="5BD8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84A11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226B24F2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296A008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2C056706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>
    <w:nsid w:val="2C074C15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>
    <w:nsid w:val="30380FDF"/>
    <w:multiLevelType w:val="hybridMultilevel"/>
    <w:tmpl w:val="573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23621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378D6BC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38303A05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3A081002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440F2721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45CB438C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1">
    <w:nsid w:val="4FE669CB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2">
    <w:nsid w:val="510D37A3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3">
    <w:nsid w:val="52F70BAE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533E2D54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5">
    <w:nsid w:val="539676E8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6">
    <w:nsid w:val="55560355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>
    <w:nsid w:val="569D1CF3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>
    <w:nsid w:val="5798305B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9">
    <w:nsid w:val="5AD03906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0">
    <w:nsid w:val="67D22B17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1">
    <w:nsid w:val="68001708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2">
    <w:nsid w:val="6B4C13E1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>
    <w:nsid w:val="6E3536D9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7BD16487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"/>
  </w:num>
  <w:num w:numId="5">
    <w:abstractNumId w:val="18"/>
  </w:num>
  <w:num w:numId="6">
    <w:abstractNumId w:val="26"/>
  </w:num>
  <w:num w:numId="7">
    <w:abstractNumId w:val="2"/>
  </w:num>
  <w:num w:numId="8">
    <w:abstractNumId w:val="17"/>
  </w:num>
  <w:num w:numId="9">
    <w:abstractNumId w:val="10"/>
  </w:num>
  <w:num w:numId="10">
    <w:abstractNumId w:val="11"/>
  </w:num>
  <w:num w:numId="11">
    <w:abstractNumId w:val="19"/>
  </w:num>
  <w:num w:numId="12">
    <w:abstractNumId w:val="27"/>
  </w:num>
  <w:num w:numId="13">
    <w:abstractNumId w:val="24"/>
  </w:num>
  <w:num w:numId="14">
    <w:abstractNumId w:val="16"/>
  </w:num>
  <w:num w:numId="15">
    <w:abstractNumId w:val="34"/>
  </w:num>
  <w:num w:numId="16">
    <w:abstractNumId w:val="5"/>
  </w:num>
  <w:num w:numId="17">
    <w:abstractNumId w:val="3"/>
  </w:num>
  <w:num w:numId="18">
    <w:abstractNumId w:val="7"/>
  </w:num>
  <w:num w:numId="19">
    <w:abstractNumId w:val="21"/>
  </w:num>
  <w:num w:numId="20">
    <w:abstractNumId w:val="30"/>
  </w:num>
  <w:num w:numId="21">
    <w:abstractNumId w:val="22"/>
  </w:num>
  <w:num w:numId="22">
    <w:abstractNumId w:val="12"/>
  </w:num>
  <w:num w:numId="23">
    <w:abstractNumId w:val="9"/>
  </w:num>
  <w:num w:numId="24">
    <w:abstractNumId w:val="13"/>
  </w:num>
  <w:num w:numId="25">
    <w:abstractNumId w:val="33"/>
  </w:num>
  <w:num w:numId="26">
    <w:abstractNumId w:val="31"/>
  </w:num>
  <w:num w:numId="27">
    <w:abstractNumId w:val="29"/>
  </w:num>
  <w:num w:numId="28">
    <w:abstractNumId w:val="32"/>
  </w:num>
  <w:num w:numId="29">
    <w:abstractNumId w:val="28"/>
  </w:num>
  <w:num w:numId="30">
    <w:abstractNumId w:val="6"/>
  </w:num>
  <w:num w:numId="31">
    <w:abstractNumId w:val="25"/>
  </w:num>
  <w:num w:numId="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4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6B7"/>
    <w:rsid w:val="001846B7"/>
    <w:rsid w:val="002809F1"/>
    <w:rsid w:val="00427D80"/>
    <w:rsid w:val="00B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B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846B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46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1846B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846B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6B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6B7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46B7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B7"/>
    <w:rPr>
      <w:rFonts w:ascii="Calibri" w:eastAsia="Times New Roman" w:hAnsi="Calibri"/>
      <w:lang w:eastAsia="ru-RU"/>
    </w:rPr>
  </w:style>
  <w:style w:type="table" w:styleId="a3">
    <w:name w:val="Table Grid"/>
    <w:basedOn w:val="a1"/>
    <w:uiPriority w:val="59"/>
    <w:rsid w:val="001846B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1846B7"/>
  </w:style>
  <w:style w:type="paragraph" w:styleId="a4">
    <w:name w:val="List Paragraph"/>
    <w:basedOn w:val="a"/>
    <w:uiPriority w:val="99"/>
    <w:qFormat/>
    <w:rsid w:val="001846B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846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46B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ody Text Indent"/>
    <w:basedOn w:val="a"/>
    <w:link w:val="a6"/>
    <w:uiPriority w:val="99"/>
    <w:unhideWhenUsed/>
    <w:rsid w:val="001846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46B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1846B7"/>
    <w:pPr>
      <w:spacing w:after="0" w:line="240" w:lineRule="auto"/>
    </w:pPr>
    <w:rPr>
      <w:rFonts w:eastAsia="Times New Roman"/>
      <w:lang w:eastAsia="ru-RU"/>
    </w:rPr>
  </w:style>
  <w:style w:type="paragraph" w:styleId="a8">
    <w:name w:val="Body Text"/>
    <w:basedOn w:val="a"/>
    <w:link w:val="a9"/>
    <w:rsid w:val="001846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846B7"/>
    <w:rPr>
      <w:rFonts w:eastAsia="Times New Roman"/>
      <w:lang w:eastAsia="ru-RU"/>
    </w:rPr>
  </w:style>
  <w:style w:type="paragraph" w:styleId="aa">
    <w:name w:val="Body Text First Indent"/>
    <w:basedOn w:val="a8"/>
    <w:link w:val="ab"/>
    <w:rsid w:val="001846B7"/>
    <w:pPr>
      <w:ind w:firstLine="210"/>
    </w:pPr>
  </w:style>
  <w:style w:type="character" w:customStyle="1" w:styleId="ab">
    <w:name w:val="Красная строка Знак"/>
    <w:basedOn w:val="a9"/>
    <w:link w:val="aa"/>
    <w:rsid w:val="001846B7"/>
  </w:style>
  <w:style w:type="paragraph" w:styleId="23">
    <w:name w:val="Body Text First Indent 2"/>
    <w:basedOn w:val="a5"/>
    <w:link w:val="24"/>
    <w:rsid w:val="001846B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Красная строка 2 Знак"/>
    <w:basedOn w:val="a6"/>
    <w:link w:val="23"/>
    <w:rsid w:val="001846B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3603</Words>
  <Characters>20539</Characters>
  <Application>Microsoft Office Word</Application>
  <DocSecurity>0</DocSecurity>
  <Lines>171</Lines>
  <Paragraphs>48</Paragraphs>
  <ScaleCrop>false</ScaleCrop>
  <Company/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1</cp:revision>
  <dcterms:created xsi:type="dcterms:W3CDTF">2015-01-02T15:11:00Z</dcterms:created>
  <dcterms:modified xsi:type="dcterms:W3CDTF">2015-01-02T15:14:00Z</dcterms:modified>
</cp:coreProperties>
</file>