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71" w:rsidRPr="00F63254" w:rsidRDefault="00783071" w:rsidP="00783071">
      <w:pPr>
        <w:spacing w:after="0" w:line="100" w:lineRule="atLeast"/>
        <w:jc w:val="right"/>
        <w:rPr>
          <w:rFonts w:ascii="Times New Roman" w:hAnsi="Times New Roman" w:cs="Times New Roman"/>
          <w:b/>
          <w:sz w:val="28"/>
          <w:szCs w:val="28"/>
        </w:rPr>
      </w:pPr>
    </w:p>
    <w:p w:rsidR="005C4AAF" w:rsidRPr="005C4AAF" w:rsidRDefault="005C4AAF" w:rsidP="005C4AAF">
      <w:pPr>
        <w:jc w:val="center"/>
        <w:rPr>
          <w:rFonts w:ascii="Times New Roman" w:hAnsi="Times New Roman" w:cs="Times New Roman"/>
          <w:sz w:val="24"/>
          <w:szCs w:val="24"/>
        </w:rPr>
      </w:pPr>
      <w:r w:rsidRPr="005C4AAF">
        <w:rPr>
          <w:rFonts w:ascii="Times New Roman" w:hAnsi="Times New Roman" w:cs="Times New Roman"/>
          <w:sz w:val="24"/>
          <w:szCs w:val="24"/>
        </w:rPr>
        <w:t>МУНИЦИПАЛЬНОЕ БЮДЖЕТНОЕ ОБЩЕОБРАЗОВАТЕЛЬНОЕ УЧРЕЖДЕНИЕ</w:t>
      </w:r>
    </w:p>
    <w:p w:rsidR="005C4AAF" w:rsidRPr="005C4AAF" w:rsidRDefault="005C4AAF" w:rsidP="005C4AAF">
      <w:pPr>
        <w:jc w:val="center"/>
        <w:rPr>
          <w:rFonts w:ascii="Times New Roman" w:hAnsi="Times New Roman" w:cs="Times New Roman"/>
          <w:sz w:val="24"/>
          <w:szCs w:val="24"/>
        </w:rPr>
      </w:pPr>
      <w:r w:rsidRPr="005C4AAF">
        <w:rPr>
          <w:rFonts w:ascii="Times New Roman" w:hAnsi="Times New Roman" w:cs="Times New Roman"/>
          <w:sz w:val="24"/>
          <w:szCs w:val="24"/>
        </w:rPr>
        <w:t>«СРЕДНЯЯ ОБЩЕОБРАЗОВАТЕЛЬНАЯ ШКОЛА №16» г. КИРОВА</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2B40F5">
      <w:pPr>
        <w:pStyle w:val="13"/>
        <w:tabs>
          <w:tab w:val="right" w:leader="dot" w:pos="9628"/>
        </w:tabs>
        <w:rPr>
          <w:rFonts w:eastAsia="Times New Roman" w:cs="Times New Roman"/>
          <w:noProof/>
          <w:color w:val="auto"/>
          <w:kern w:val="0"/>
          <w:sz w:val="28"/>
          <w:szCs w:val="28"/>
          <w:lang w:eastAsia="ru-RU"/>
        </w:rPr>
      </w:pPr>
      <w:hyperlink w:anchor="_Toc415833113" w:history="1">
        <w:r w:rsidR="005C4AAF">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2B40F5">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2B40F5">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2B40F5">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2B40F5">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2B40F5">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2B40F5">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2B40F5">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2B40F5">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d"/>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5C4AAF" w:rsidP="001019C4">
      <w:pPr>
        <w:pStyle w:val="afd"/>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d"/>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e"/>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e"/>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e"/>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e"/>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d"/>
        <w:ind w:firstLine="709"/>
        <w:rPr>
          <w:color w:val="auto"/>
        </w:rPr>
      </w:pPr>
      <w:r w:rsidRPr="00B719F7">
        <w:rPr>
          <w:caps w:val="0"/>
          <w:color w:val="auto"/>
        </w:rPr>
        <w:t>Целевой раздел включает:</w:t>
      </w:r>
    </w:p>
    <w:p w:rsidR="001C1BFF" w:rsidRPr="00B719F7" w:rsidRDefault="001C1BFF" w:rsidP="001C1BFF">
      <w:pPr>
        <w:pStyle w:val="afd"/>
        <w:ind w:firstLine="709"/>
        <w:rPr>
          <w:color w:val="auto"/>
        </w:rPr>
      </w:pPr>
      <w:r w:rsidRPr="00B719F7">
        <w:rPr>
          <w:caps w:val="0"/>
          <w:color w:val="auto"/>
        </w:rPr>
        <w:t>• пояснительную записку;</w:t>
      </w:r>
    </w:p>
    <w:p w:rsidR="001C1BFF" w:rsidRPr="00B719F7" w:rsidRDefault="001C1BFF" w:rsidP="001C1BFF">
      <w:pPr>
        <w:pStyle w:val="afd"/>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d"/>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d"/>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d"/>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d"/>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d"/>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d"/>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d"/>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e"/>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e"/>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d"/>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d"/>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d"/>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d"/>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d"/>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Fonts w:ascii="Times New Roman" w:hAnsi="Times New Roman"/>
          <w:caps w:val="0"/>
        </w:rPr>
        <w:t xml:space="preserve"> —</w:t>
      </w:r>
      <w:r w:rsidR="00BB7EF8">
        <w:rPr>
          <w:rStyle w:val="afe"/>
          <w:rFonts w:ascii="Times New Roman" w:hAnsi="Times New Roman"/>
          <w:caps w:val="0"/>
        </w:rPr>
        <w:t xml:space="preserve"> </w:t>
      </w:r>
      <w:r w:rsidR="002A7C3B" w:rsidRPr="00301148">
        <w:rPr>
          <w:rStyle w:val="afe"/>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e"/>
          <w:rFonts w:ascii="Times New Roman" w:hAnsi="Times New Roman" w:cs="Times New Roman"/>
          <w:iCs/>
          <w:caps w:val="0"/>
          <w:lang w:eastAsia="ar-SA"/>
        </w:rPr>
        <w:t xml:space="preserve"> посредством </w:t>
      </w:r>
      <w:r w:rsidR="00BB7EF8">
        <w:rPr>
          <w:rStyle w:val="afe"/>
          <w:rFonts w:ascii="Times New Roman" w:hAnsi="Times New Roman" w:cs="Times New Roman"/>
          <w:iCs/>
          <w:caps w:val="0"/>
          <w:lang w:eastAsia="ar-SA"/>
        </w:rPr>
        <w:t>с</w:t>
      </w:r>
      <w:r w:rsidR="00BB7EF8" w:rsidRPr="00BB7EF8">
        <w:rPr>
          <w:rStyle w:val="afe"/>
          <w:rFonts w:ascii="Times New Roman" w:hAnsi="Times New Roman" w:cs="Times New Roman"/>
          <w:iCs/>
          <w:caps w:val="0"/>
          <w:lang w:eastAsia="ar-SA"/>
        </w:rPr>
        <w:t>оздани</w:t>
      </w:r>
      <w:r w:rsidR="002A7C3B">
        <w:rPr>
          <w:rStyle w:val="afe"/>
          <w:rFonts w:ascii="Times New Roman" w:hAnsi="Times New Roman" w:cs="Times New Roman"/>
          <w:iCs/>
          <w:caps w:val="0"/>
          <w:lang w:eastAsia="ar-SA"/>
        </w:rPr>
        <w:t>я</w:t>
      </w:r>
      <w:r w:rsidR="00BB7EF8" w:rsidRPr="00BB7EF8">
        <w:rPr>
          <w:rStyle w:val="afe"/>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d"/>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d"/>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d"/>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d"/>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d"/>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d"/>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d"/>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d"/>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d"/>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d"/>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7"/>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w:t>
      </w:r>
      <w:r w:rsidRPr="00F63254">
        <w:rPr>
          <w:rFonts w:ascii="Times New Roman" w:hAnsi="Times New Roman" w:cs="Times New Roman"/>
          <w:color w:val="auto"/>
          <w:sz w:val="28"/>
          <w:szCs w:val="28"/>
        </w:rPr>
        <w:lastRenderedPageBreak/>
        <w:t xml:space="preserve">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Default="00545616" w:rsidP="00B91F39">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0"/>
        <w:gridCol w:w="2997"/>
        <w:gridCol w:w="2418"/>
      </w:tblGrid>
      <w:tr w:rsidR="002B40F5" w:rsidRPr="00AD5BE6" w:rsidTr="002B40F5">
        <w:trPr>
          <w:trHeight w:val="934"/>
          <w:jc w:val="center"/>
        </w:trPr>
        <w:tc>
          <w:tcPr>
            <w:tcW w:w="3430"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0"/>
                <w:szCs w:val="20"/>
              </w:rPr>
            </w:pPr>
            <w:r w:rsidRPr="003D2894">
              <w:rPr>
                <w:rFonts w:ascii="Times New Roman" w:hAnsi="Times New Roman" w:cs="Times New Roman"/>
                <w:color w:val="000000" w:themeColor="text1"/>
                <w:sz w:val="20"/>
                <w:szCs w:val="20"/>
              </w:rPr>
              <w:t>Категория</w:t>
            </w:r>
            <w:r w:rsidRPr="003D2894">
              <w:rPr>
                <w:rFonts w:ascii="Times New Roman" w:hAnsi="Times New Roman" w:cs="Times New Roman"/>
                <w:color w:val="000000" w:themeColor="text1"/>
                <w:spacing w:val="1"/>
                <w:sz w:val="20"/>
                <w:szCs w:val="20"/>
              </w:rPr>
              <w:t xml:space="preserve"> </w:t>
            </w:r>
            <w:r w:rsidRPr="003D2894">
              <w:rPr>
                <w:rFonts w:ascii="Times New Roman" w:hAnsi="Times New Roman" w:cs="Times New Roman"/>
                <w:color w:val="000000" w:themeColor="text1"/>
                <w:sz w:val="20"/>
                <w:szCs w:val="20"/>
              </w:rPr>
              <w:t>работников</w:t>
            </w:r>
          </w:p>
        </w:tc>
        <w:tc>
          <w:tcPr>
            <w:tcW w:w="2997"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0"/>
                <w:szCs w:val="20"/>
                <w:lang w:val="ru-RU"/>
              </w:rPr>
            </w:pPr>
            <w:r w:rsidRPr="003D2894">
              <w:rPr>
                <w:rFonts w:ascii="Times New Roman" w:hAnsi="Times New Roman" w:cs="Times New Roman"/>
                <w:color w:val="000000" w:themeColor="text1"/>
                <w:sz w:val="20"/>
                <w:szCs w:val="20"/>
                <w:lang w:val="ru-RU"/>
              </w:rPr>
              <w:t>Подтверждение</w:t>
            </w:r>
            <w:r>
              <w:rPr>
                <w:rFonts w:ascii="Times New Roman" w:hAnsi="Times New Roman" w:cs="Times New Roman"/>
                <w:color w:val="000000" w:themeColor="text1"/>
                <w:sz w:val="20"/>
                <w:szCs w:val="20"/>
                <w:lang w:val="ru-RU"/>
              </w:rPr>
              <w:t xml:space="preserve"> </w:t>
            </w:r>
            <w:r w:rsidRPr="003D2894">
              <w:rPr>
                <w:rFonts w:ascii="Times New Roman" w:hAnsi="Times New Roman" w:cs="Times New Roman"/>
                <w:color w:val="000000" w:themeColor="text1"/>
                <w:spacing w:val="-43"/>
                <w:sz w:val="20"/>
                <w:szCs w:val="20"/>
                <w:lang w:val="ru-RU"/>
              </w:rPr>
              <w:t xml:space="preserve"> </w:t>
            </w:r>
            <w:r w:rsidRPr="003D2894">
              <w:rPr>
                <w:rFonts w:ascii="Times New Roman" w:hAnsi="Times New Roman" w:cs="Times New Roman"/>
                <w:color w:val="000000" w:themeColor="text1"/>
                <w:sz w:val="20"/>
                <w:szCs w:val="20"/>
                <w:lang w:val="ru-RU"/>
              </w:rPr>
              <w:t>уровня</w:t>
            </w:r>
            <w:r w:rsidRPr="003D2894">
              <w:rPr>
                <w:rFonts w:ascii="Times New Roman" w:hAnsi="Times New Roman" w:cs="Times New Roman"/>
                <w:color w:val="000000" w:themeColor="text1"/>
                <w:spacing w:val="1"/>
                <w:sz w:val="20"/>
                <w:szCs w:val="20"/>
                <w:lang w:val="ru-RU"/>
              </w:rPr>
              <w:t xml:space="preserve"> </w:t>
            </w:r>
            <w:r w:rsidRPr="003D2894">
              <w:rPr>
                <w:rFonts w:ascii="Times New Roman" w:hAnsi="Times New Roman" w:cs="Times New Roman"/>
                <w:color w:val="000000" w:themeColor="text1"/>
                <w:sz w:val="20"/>
                <w:szCs w:val="20"/>
                <w:lang w:val="ru-RU"/>
              </w:rPr>
              <w:t>квалификации</w:t>
            </w:r>
            <w:r w:rsidRPr="003D2894">
              <w:rPr>
                <w:rFonts w:ascii="Times New Roman" w:hAnsi="Times New Roman" w:cs="Times New Roman"/>
                <w:color w:val="000000" w:themeColor="text1"/>
                <w:spacing w:val="1"/>
                <w:sz w:val="20"/>
                <w:szCs w:val="20"/>
                <w:lang w:val="ru-RU"/>
              </w:rPr>
              <w:t xml:space="preserve"> </w:t>
            </w:r>
            <w:r w:rsidRPr="003D2894">
              <w:rPr>
                <w:rFonts w:ascii="Times New Roman" w:hAnsi="Times New Roman" w:cs="Times New Roman"/>
                <w:color w:val="000000" w:themeColor="text1"/>
                <w:sz w:val="20"/>
                <w:szCs w:val="20"/>
                <w:lang w:val="ru-RU"/>
              </w:rPr>
              <w:t>документами</w:t>
            </w:r>
            <w:r w:rsidRPr="003D2894">
              <w:rPr>
                <w:rFonts w:ascii="Times New Roman" w:hAnsi="Times New Roman" w:cs="Times New Roman"/>
                <w:color w:val="000000" w:themeColor="text1"/>
                <w:spacing w:val="1"/>
                <w:sz w:val="20"/>
                <w:szCs w:val="20"/>
                <w:lang w:val="ru-RU"/>
              </w:rPr>
              <w:t xml:space="preserve"> </w:t>
            </w:r>
            <w:r w:rsidRPr="003D2894">
              <w:rPr>
                <w:rFonts w:ascii="Times New Roman" w:hAnsi="Times New Roman" w:cs="Times New Roman"/>
                <w:color w:val="000000" w:themeColor="text1"/>
                <w:sz w:val="20"/>
                <w:szCs w:val="20"/>
                <w:lang w:val="ru-RU"/>
              </w:rPr>
              <w:t>об</w:t>
            </w:r>
            <w:r w:rsidRPr="003D2894">
              <w:rPr>
                <w:rFonts w:ascii="Times New Roman" w:hAnsi="Times New Roman" w:cs="Times New Roman"/>
                <w:color w:val="000000" w:themeColor="text1"/>
                <w:spacing w:val="24"/>
                <w:sz w:val="20"/>
                <w:szCs w:val="20"/>
                <w:lang w:val="ru-RU"/>
              </w:rPr>
              <w:t xml:space="preserve"> </w:t>
            </w:r>
            <w:r w:rsidRPr="003D2894">
              <w:rPr>
                <w:rFonts w:ascii="Times New Roman" w:hAnsi="Times New Roman" w:cs="Times New Roman"/>
                <w:color w:val="000000" w:themeColor="text1"/>
                <w:sz w:val="20"/>
                <w:szCs w:val="20"/>
                <w:lang w:val="ru-RU"/>
              </w:rPr>
              <w:t>образовании</w:t>
            </w:r>
            <w:r w:rsidRPr="003D2894">
              <w:rPr>
                <w:rFonts w:ascii="Times New Roman" w:hAnsi="Times New Roman" w:cs="Times New Roman"/>
                <w:color w:val="000000" w:themeColor="text1"/>
                <w:spacing w:val="-42"/>
                <w:sz w:val="20"/>
                <w:szCs w:val="20"/>
                <w:lang w:val="ru-RU"/>
              </w:rPr>
              <w:t xml:space="preserve"> </w:t>
            </w:r>
            <w:r w:rsidRPr="003D2894">
              <w:rPr>
                <w:rFonts w:ascii="Times New Roman" w:hAnsi="Times New Roman" w:cs="Times New Roman"/>
                <w:color w:val="000000" w:themeColor="text1"/>
                <w:sz w:val="20"/>
                <w:szCs w:val="20"/>
                <w:lang w:val="ru-RU"/>
              </w:rPr>
              <w:t>(профессиональной переподготовке)</w:t>
            </w:r>
            <w:r w:rsidRPr="003D2894">
              <w:rPr>
                <w:rFonts w:ascii="Times New Roman" w:hAnsi="Times New Roman" w:cs="Times New Roman"/>
                <w:color w:val="000000" w:themeColor="text1"/>
                <w:spacing w:val="-42"/>
                <w:sz w:val="20"/>
                <w:szCs w:val="20"/>
                <w:lang w:val="ru-RU"/>
              </w:rPr>
              <w:t xml:space="preserve"> </w:t>
            </w:r>
            <w:r w:rsidRPr="003D2894">
              <w:rPr>
                <w:rFonts w:ascii="Times New Roman" w:hAnsi="Times New Roman" w:cs="Times New Roman"/>
                <w:color w:val="000000" w:themeColor="text1"/>
                <w:w w:val="110"/>
                <w:sz w:val="20"/>
                <w:szCs w:val="20"/>
                <w:lang w:val="ru-RU"/>
              </w:rPr>
              <w:t>(%)</w:t>
            </w:r>
          </w:p>
        </w:tc>
        <w:tc>
          <w:tcPr>
            <w:tcW w:w="2418" w:type="dxa"/>
          </w:tcPr>
          <w:p w:rsidR="002B40F5" w:rsidRPr="003D2894" w:rsidRDefault="002B40F5" w:rsidP="002B40F5">
            <w:pPr>
              <w:pStyle w:val="afb"/>
              <w:jc w:val="center"/>
              <w:rPr>
                <w:rFonts w:ascii="Times New Roman" w:hAnsi="Times New Roman" w:cs="Times New Roman"/>
                <w:sz w:val="20"/>
                <w:szCs w:val="20"/>
                <w:lang w:val="ru-RU"/>
              </w:rPr>
            </w:pPr>
            <w:r>
              <w:rPr>
                <w:rFonts w:ascii="Times New Roman" w:hAnsi="Times New Roman" w:cs="Times New Roman"/>
                <w:sz w:val="20"/>
                <w:szCs w:val="20"/>
                <w:lang w:val="ru-RU"/>
              </w:rPr>
              <w:t>П</w:t>
            </w:r>
            <w:r w:rsidRPr="003D2894">
              <w:rPr>
                <w:rFonts w:ascii="Times New Roman" w:hAnsi="Times New Roman" w:cs="Times New Roman"/>
                <w:sz w:val="20"/>
                <w:szCs w:val="20"/>
                <w:lang w:val="ru-RU"/>
              </w:rPr>
              <w:t>овышени</w:t>
            </w:r>
            <w:r>
              <w:rPr>
                <w:rFonts w:ascii="Times New Roman" w:hAnsi="Times New Roman" w:cs="Times New Roman"/>
                <w:sz w:val="20"/>
                <w:szCs w:val="20"/>
                <w:lang w:val="ru-RU"/>
              </w:rPr>
              <w:t>е</w:t>
            </w:r>
            <w:r w:rsidRPr="003D2894">
              <w:rPr>
                <w:rFonts w:ascii="Times New Roman" w:hAnsi="Times New Roman" w:cs="Times New Roman"/>
                <w:sz w:val="20"/>
                <w:szCs w:val="20"/>
                <w:lang w:val="ru-RU"/>
              </w:rPr>
              <w:t xml:space="preserve"> квалификации в области инклюзивного образования</w:t>
            </w:r>
            <w:r>
              <w:rPr>
                <w:rFonts w:ascii="Times New Roman" w:hAnsi="Times New Roman" w:cs="Times New Roman"/>
                <w:sz w:val="20"/>
                <w:szCs w:val="20"/>
                <w:lang w:val="ru-RU"/>
              </w:rPr>
              <w:t>, %</w:t>
            </w:r>
          </w:p>
        </w:tc>
      </w:tr>
      <w:tr w:rsidR="002B40F5" w:rsidRPr="00971A98" w:rsidTr="002B40F5">
        <w:trPr>
          <w:trHeight w:val="280"/>
          <w:jc w:val="center"/>
        </w:trPr>
        <w:tc>
          <w:tcPr>
            <w:tcW w:w="3430" w:type="dxa"/>
          </w:tcPr>
          <w:p w:rsidR="002B40F5" w:rsidRPr="003D2894" w:rsidRDefault="002B40F5" w:rsidP="002B40F5">
            <w:pPr>
              <w:pStyle w:val="afb"/>
              <w:jc w:val="center"/>
              <w:rPr>
                <w:rFonts w:ascii="Times New Roman" w:hAnsi="Times New Roman" w:cs="Times New Roman"/>
                <w:sz w:val="24"/>
                <w:szCs w:val="24"/>
              </w:rPr>
            </w:pPr>
            <w:r w:rsidRPr="003D2894">
              <w:rPr>
                <w:rFonts w:ascii="Times New Roman" w:hAnsi="Times New Roman" w:cs="Times New Roman"/>
                <w:sz w:val="24"/>
                <w:szCs w:val="24"/>
              </w:rPr>
              <w:t>учитель - логопед</w:t>
            </w:r>
          </w:p>
        </w:tc>
        <w:tc>
          <w:tcPr>
            <w:tcW w:w="2997"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r w:rsidR="002B40F5" w:rsidRPr="00971A98" w:rsidTr="002B40F5">
        <w:trPr>
          <w:trHeight w:val="132"/>
          <w:jc w:val="center"/>
        </w:trPr>
        <w:tc>
          <w:tcPr>
            <w:tcW w:w="3430"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учителя начальных классов</w:t>
            </w:r>
          </w:p>
        </w:tc>
        <w:tc>
          <w:tcPr>
            <w:tcW w:w="2997"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79</w:t>
            </w:r>
          </w:p>
        </w:tc>
      </w:tr>
      <w:tr w:rsidR="002B40F5" w:rsidRPr="00971A98" w:rsidTr="002B40F5">
        <w:trPr>
          <w:trHeight w:val="553"/>
          <w:jc w:val="center"/>
        </w:trPr>
        <w:tc>
          <w:tcPr>
            <w:tcW w:w="3430"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учителя музыки, физкультуры, иностранного языка</w:t>
            </w:r>
            <w:r>
              <w:rPr>
                <w:rFonts w:ascii="Times New Roman" w:hAnsi="Times New Roman" w:cs="Times New Roman"/>
                <w:color w:val="000000" w:themeColor="text1"/>
                <w:sz w:val="24"/>
                <w:szCs w:val="24"/>
                <w:lang w:val="ru-RU"/>
              </w:rPr>
              <w:t>, соцпедагог</w:t>
            </w:r>
          </w:p>
        </w:tc>
        <w:tc>
          <w:tcPr>
            <w:tcW w:w="2997"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2B40F5" w:rsidRPr="00456DE2" w:rsidRDefault="002B40F5" w:rsidP="002B40F5">
            <w:pPr>
              <w:pStyle w:val="afb"/>
              <w:jc w:val="center"/>
              <w:rPr>
                <w:rFonts w:ascii="Times New Roman" w:hAnsi="Times New Roman" w:cs="Times New Roman"/>
                <w:sz w:val="24"/>
                <w:szCs w:val="24"/>
              </w:rPr>
            </w:pPr>
            <w:r w:rsidRPr="00456DE2">
              <w:rPr>
                <w:rFonts w:ascii="Times New Roman" w:hAnsi="Times New Roman" w:cs="Times New Roman"/>
                <w:sz w:val="24"/>
                <w:szCs w:val="24"/>
              </w:rPr>
              <w:t>84</w:t>
            </w:r>
          </w:p>
        </w:tc>
      </w:tr>
      <w:tr w:rsidR="002B40F5" w:rsidRPr="00AD5BE6" w:rsidTr="002B40F5">
        <w:trPr>
          <w:trHeight w:val="290"/>
          <w:jc w:val="center"/>
        </w:trPr>
        <w:tc>
          <w:tcPr>
            <w:tcW w:w="3430" w:type="dxa"/>
          </w:tcPr>
          <w:p w:rsidR="002B40F5" w:rsidRPr="003D2894" w:rsidRDefault="002B40F5" w:rsidP="002B40F5">
            <w:pPr>
              <w:pStyle w:val="afb"/>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педагог-психолог</w:t>
            </w:r>
          </w:p>
        </w:tc>
        <w:tc>
          <w:tcPr>
            <w:tcW w:w="2997"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r w:rsidR="002B40F5" w:rsidRPr="00AD5BE6" w:rsidTr="002B40F5">
        <w:trPr>
          <w:trHeight w:val="321"/>
          <w:jc w:val="center"/>
        </w:trPr>
        <w:tc>
          <w:tcPr>
            <w:tcW w:w="3430" w:type="dxa"/>
          </w:tcPr>
          <w:p w:rsidR="002B40F5" w:rsidRPr="003D2894" w:rsidRDefault="002B40F5" w:rsidP="002B40F5">
            <w:pPr>
              <w:pStyle w:val="afb"/>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tc>
        <w:tc>
          <w:tcPr>
            <w:tcW w:w="2997"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2B40F5" w:rsidRPr="003D2894" w:rsidRDefault="002B40F5" w:rsidP="002B40F5">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bl>
    <w:p w:rsidR="002B40F5" w:rsidRPr="00F63254" w:rsidRDefault="002B40F5" w:rsidP="00B91F39">
      <w:pPr>
        <w:spacing w:after="0" w:line="360" w:lineRule="auto"/>
        <w:ind w:firstLine="709"/>
        <w:jc w:val="both"/>
        <w:rPr>
          <w:rFonts w:ascii="Times New Roman" w:hAnsi="Times New Roman" w:cs="Times New Roman"/>
          <w:b/>
          <w:color w:val="auto"/>
          <w:sz w:val="28"/>
          <w:szCs w:val="28"/>
        </w:rPr>
      </w:pP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lastRenderedPageBreak/>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lastRenderedPageBreak/>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lastRenderedPageBreak/>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w:t>
      </w:r>
      <w:r w:rsidR="002B40F5">
        <w:rPr>
          <w:rFonts w:ascii="Times New Roman" w:hAnsi="Times New Roman" w:cs="Times New Roman"/>
          <w:sz w:val="28"/>
          <w:szCs w:val="28"/>
        </w:rPr>
        <w:t>2</w:t>
      </w:r>
      <w:r w:rsidRPr="00172D7D">
        <w:rPr>
          <w:rFonts w:ascii="Times New Roman" w:hAnsi="Times New Roman" w:cs="Times New Roman"/>
          <w:sz w:val="28"/>
          <w:szCs w:val="28"/>
        </w:rPr>
        <w:t>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8"/>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перемен между уроками составляет не менее 10 минут, большой перемены (после 3-го урок</w:t>
      </w:r>
      <w:r w:rsidR="002B40F5">
        <w:rPr>
          <w:rFonts w:ascii="Times New Roman" w:hAnsi="Times New Roman" w:cs="Times New Roman"/>
          <w:sz w:val="28"/>
          <w:szCs w:val="28"/>
        </w:rPr>
        <w:t>а</w:t>
      </w:r>
      <w:r w:rsidRPr="00172D7D">
        <w:rPr>
          <w:rFonts w:ascii="Times New Roman" w:hAnsi="Times New Roman" w:cs="Times New Roman"/>
          <w:sz w:val="28"/>
          <w:szCs w:val="28"/>
        </w:rPr>
        <w:t xml:space="preserve">) - 20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w:t>
      </w:r>
      <w:r w:rsidRPr="00B06B65">
        <w:rPr>
          <w:color w:val="auto"/>
          <w:sz w:val="28"/>
          <w:szCs w:val="28"/>
        </w:rPr>
        <w:lastRenderedPageBreak/>
        <w:t xml:space="preserve">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 xml:space="preserve">реализации АООП НОО. Предусматривается материально-техническая поддержка, в том </w:t>
      </w:r>
      <w:r w:rsidRPr="00E2553F">
        <w:rPr>
          <w:rFonts w:ascii="Times New Roman" w:hAnsi="Times New Roman" w:cs="Times New Roman"/>
          <w:color w:val="auto"/>
          <w:sz w:val="28"/>
          <w:szCs w:val="28"/>
        </w:rPr>
        <w:lastRenderedPageBreak/>
        <w:t>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lastRenderedPageBreak/>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e"/>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e"/>
          <w:rFonts w:ascii="Times New Roman" w:hAnsi="Times New Roman"/>
          <w:caps w:val="0"/>
          <w:color w:val="auto"/>
        </w:rPr>
        <w:t xml:space="preserve"> — </w:t>
      </w:r>
      <w:r w:rsidR="008A0803" w:rsidRPr="008A0803">
        <w:rPr>
          <w:rStyle w:val="afe"/>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e"/>
          <w:rFonts w:ascii="Times New Roman" w:hAnsi="Times New Roman" w:cs="Times New Roman"/>
          <w:iCs/>
          <w:caps w:val="0"/>
          <w:color w:val="auto"/>
          <w:lang w:eastAsia="ar-SA"/>
        </w:rPr>
        <w:t xml:space="preserve"> посредством </w:t>
      </w:r>
      <w:r w:rsidR="00BB7EF8" w:rsidRPr="008A0803">
        <w:rPr>
          <w:rStyle w:val="afe"/>
          <w:rFonts w:ascii="Times New Roman" w:hAnsi="Times New Roman" w:cs="Times New Roman"/>
          <w:iCs/>
          <w:caps w:val="0"/>
          <w:color w:val="auto"/>
          <w:lang w:eastAsia="ar-SA"/>
        </w:rPr>
        <w:t>создани</w:t>
      </w:r>
      <w:r w:rsidR="008A0803" w:rsidRPr="008A0803">
        <w:rPr>
          <w:rStyle w:val="afe"/>
          <w:rFonts w:ascii="Times New Roman" w:hAnsi="Times New Roman" w:cs="Times New Roman"/>
          <w:iCs/>
          <w:caps w:val="0"/>
          <w:color w:val="auto"/>
          <w:lang w:eastAsia="ar-SA"/>
        </w:rPr>
        <w:t>я</w:t>
      </w:r>
      <w:r w:rsidR="00BB7EF8" w:rsidRPr="008A0803">
        <w:rPr>
          <w:rStyle w:val="afe"/>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e"/>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d"/>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d"/>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d"/>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d"/>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d"/>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d"/>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d"/>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d"/>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0"/>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3"/>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4"/>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e"/>
          <w:rFonts w:ascii="Times New Roman" w:hAnsi="Times New Roman" w:cs="Times New Roman"/>
          <w:caps w:val="0"/>
        </w:rPr>
        <w:t xml:space="preserve">Планируемые результаты освоения АООП НОО </w:t>
      </w:r>
      <w:r>
        <w:rPr>
          <w:rStyle w:val="afe"/>
          <w:rFonts w:ascii="Times New Roman" w:hAnsi="Times New Roman" w:cs="Times New Roman"/>
          <w:caps w:val="0"/>
        </w:rPr>
        <w:t xml:space="preserve">обучающихся с ЗПР </w:t>
      </w:r>
      <w:r w:rsidRPr="005A3BE3">
        <w:rPr>
          <w:rStyle w:val="afe"/>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e"/>
          <w:rFonts w:ascii="Times New Roman" w:hAnsi="Times New Roman" w:cs="Times New Roman"/>
          <w:caps w:val="0"/>
        </w:rPr>
        <w:t>ФГОС НОО обучающихся с ОВЗ</w:t>
      </w:r>
      <w:r w:rsidRPr="005A3BE3">
        <w:rPr>
          <w:rStyle w:val="afe"/>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d"/>
        <w:ind w:firstLine="709"/>
      </w:pPr>
      <w:r w:rsidRPr="00301148">
        <w:rPr>
          <w:caps w:val="0"/>
        </w:rPr>
        <w:t>Планируемые результаты:</w:t>
      </w:r>
    </w:p>
    <w:p w:rsidR="00CB20A1" w:rsidRDefault="00CB20A1" w:rsidP="00CB20A1">
      <w:pPr>
        <w:pStyle w:val="afd"/>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d"/>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d"/>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d"/>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d"/>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d"/>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d"/>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w:t>
      </w:r>
      <w:r w:rsidRPr="00F63254">
        <w:rPr>
          <w:rFonts w:ascii="Times New Roman" w:hAnsi="Times New Roman" w:cs="Times New Roman"/>
          <w:sz w:val="28"/>
          <w:szCs w:val="28"/>
        </w:rPr>
        <w:lastRenderedPageBreak/>
        <w:t>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lastRenderedPageBreak/>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d"/>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d"/>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d"/>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d"/>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d"/>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d"/>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d"/>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d"/>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d"/>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d"/>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d"/>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d"/>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d"/>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d"/>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d"/>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d"/>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5"/>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6"/>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7"/>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18"/>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АООП НОО обучающихся с ЗПР</w:t>
      </w:r>
      <w:r w:rsidR="00E82721">
        <w:rPr>
          <w:rFonts w:ascii="Times New Roman" w:hAnsi="Times New Roman" w:cs="Times New Roman"/>
          <w:sz w:val="28"/>
          <w:szCs w:val="28"/>
        </w:rPr>
        <w:t>, ООП НОО</w:t>
      </w:r>
      <w:r w:rsidR="00CE5A75">
        <w:rPr>
          <w:rFonts w:ascii="Times New Roman" w:hAnsi="Times New Roman" w:cs="Times New Roman"/>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19"/>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d"/>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d"/>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d"/>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d"/>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d"/>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d"/>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d"/>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d"/>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d"/>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d"/>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d"/>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d"/>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d"/>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d"/>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d"/>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d"/>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d"/>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d"/>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d"/>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d"/>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w:t>
      </w: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w:t>
      </w:r>
      <w:r w:rsidRPr="00F63254">
        <w:rPr>
          <w:rFonts w:ascii="Times New Roman" w:hAnsi="Times New Roman" w:cs="Times New Roman"/>
          <w:color w:val="auto"/>
          <w:sz w:val="28"/>
          <w:szCs w:val="28"/>
        </w:rPr>
        <w:lastRenderedPageBreak/>
        <w:t xml:space="preserve">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0"/>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w:t>
      </w:r>
      <w:r w:rsidRPr="00F63254">
        <w:rPr>
          <w:rFonts w:ascii="Times New Roman" w:hAnsi="Times New Roman"/>
          <w:color w:val="auto"/>
          <w:sz w:val="28"/>
          <w:szCs w:val="28"/>
        </w:rPr>
        <w:lastRenderedPageBreak/>
        <w:t>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1"/>
      </w:r>
    </w:p>
    <w:p w:rsidR="007A2E9B" w:rsidRPr="00F63254" w:rsidRDefault="007A2E9B" w:rsidP="00CE5A7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w:t>
      </w:r>
    </w:p>
    <w:tbl>
      <w:tblPr>
        <w:tblStyle w:val="aff8"/>
        <w:tblW w:w="9210" w:type="dxa"/>
        <w:jc w:val="center"/>
        <w:tblLook w:val="04A0" w:firstRow="1" w:lastRow="0" w:firstColumn="1" w:lastColumn="0" w:noHBand="0" w:noVBand="1"/>
      </w:tblPr>
      <w:tblGrid>
        <w:gridCol w:w="2409"/>
        <w:gridCol w:w="2475"/>
        <w:gridCol w:w="1320"/>
        <w:gridCol w:w="1006"/>
        <w:gridCol w:w="1009"/>
        <w:gridCol w:w="991"/>
      </w:tblGrid>
      <w:tr w:rsidR="00CE5A75" w:rsidRPr="009B6984" w:rsidTr="00A64DA4">
        <w:trPr>
          <w:trHeight w:val="269"/>
          <w:jc w:val="center"/>
        </w:trPr>
        <w:tc>
          <w:tcPr>
            <w:tcW w:w="2409" w:type="dxa"/>
            <w:vMerge w:val="restart"/>
            <w:vAlign w:val="center"/>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Предметные области</w:t>
            </w:r>
          </w:p>
        </w:tc>
        <w:tc>
          <w:tcPr>
            <w:tcW w:w="2475" w:type="dxa"/>
            <w:vAlign w:val="center"/>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Учебные предметы</w:t>
            </w:r>
          </w:p>
        </w:tc>
        <w:tc>
          <w:tcPr>
            <w:tcW w:w="4326" w:type="dxa"/>
            <w:gridSpan w:val="4"/>
          </w:tcPr>
          <w:p w:rsidR="00CE5A75" w:rsidRPr="00DB6DDC" w:rsidRDefault="00CE5A75" w:rsidP="00A64DA4">
            <w:pPr>
              <w:pStyle w:val="afb"/>
              <w:jc w:val="center"/>
              <w:rPr>
                <w:rFonts w:ascii="Times New Roman" w:hAnsi="Times New Roman"/>
                <w:sz w:val="24"/>
                <w:szCs w:val="24"/>
              </w:rPr>
            </w:pPr>
            <w:r w:rsidRPr="00DB6DDC">
              <w:rPr>
                <w:rFonts w:ascii="Times New Roman" w:hAnsi="Times New Roman"/>
                <w:sz w:val="24"/>
                <w:szCs w:val="24"/>
              </w:rPr>
              <w:t>Количество часов в неделю/год</w:t>
            </w:r>
          </w:p>
        </w:tc>
      </w:tr>
      <w:tr w:rsidR="00CE5A75" w:rsidRPr="009B6984" w:rsidTr="00A64DA4">
        <w:trPr>
          <w:trHeight w:val="72"/>
          <w:jc w:val="center"/>
        </w:trPr>
        <w:tc>
          <w:tcPr>
            <w:tcW w:w="2409" w:type="dxa"/>
            <w:vMerge/>
          </w:tcPr>
          <w:p w:rsidR="00CE5A75" w:rsidRPr="00DB6DDC" w:rsidRDefault="00CE5A75" w:rsidP="00A64DA4">
            <w:pPr>
              <w:pStyle w:val="afb"/>
              <w:rPr>
                <w:rFonts w:ascii="Times New Roman" w:hAnsi="Times New Roman"/>
                <w:sz w:val="24"/>
                <w:szCs w:val="24"/>
              </w:rPr>
            </w:pPr>
          </w:p>
        </w:tc>
        <w:tc>
          <w:tcPr>
            <w:tcW w:w="2475"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классы</w:t>
            </w:r>
          </w:p>
        </w:tc>
        <w:tc>
          <w:tcPr>
            <w:tcW w:w="1320" w:type="dxa"/>
          </w:tcPr>
          <w:p w:rsidR="00CE5A75" w:rsidRPr="00DB6DDC" w:rsidRDefault="00CE5A75" w:rsidP="00A64DA4">
            <w:pPr>
              <w:pStyle w:val="afb"/>
              <w:jc w:val="center"/>
              <w:rPr>
                <w:rFonts w:ascii="Times New Roman" w:hAnsi="Times New Roman"/>
                <w:b/>
                <w:sz w:val="24"/>
                <w:szCs w:val="24"/>
              </w:rPr>
            </w:pPr>
            <w:r>
              <w:rPr>
                <w:rFonts w:ascii="Times New Roman" w:hAnsi="Times New Roman"/>
                <w:b/>
                <w:sz w:val="24"/>
                <w:szCs w:val="24"/>
              </w:rPr>
              <w:t>1класс</w:t>
            </w:r>
          </w:p>
        </w:tc>
        <w:tc>
          <w:tcPr>
            <w:tcW w:w="1006" w:type="dxa"/>
          </w:tcPr>
          <w:p w:rsidR="00CE5A75" w:rsidRPr="00A33720" w:rsidRDefault="00CE5A75" w:rsidP="00A64DA4">
            <w:pPr>
              <w:pStyle w:val="afb"/>
              <w:jc w:val="center"/>
              <w:rPr>
                <w:rFonts w:ascii="Times New Roman" w:hAnsi="Times New Roman"/>
                <w:b/>
                <w:sz w:val="24"/>
                <w:szCs w:val="24"/>
              </w:rPr>
            </w:pPr>
            <w:r>
              <w:rPr>
                <w:rFonts w:ascii="Times New Roman" w:hAnsi="Times New Roman"/>
                <w:b/>
                <w:sz w:val="24"/>
                <w:szCs w:val="24"/>
              </w:rPr>
              <w:t>2класс</w:t>
            </w:r>
          </w:p>
        </w:tc>
        <w:tc>
          <w:tcPr>
            <w:tcW w:w="1009" w:type="dxa"/>
          </w:tcPr>
          <w:p w:rsidR="00CE5A75" w:rsidRPr="00A33720" w:rsidRDefault="00CE5A75" w:rsidP="00A64DA4">
            <w:pPr>
              <w:pStyle w:val="afb"/>
              <w:jc w:val="center"/>
              <w:rPr>
                <w:rFonts w:ascii="Times New Roman" w:hAnsi="Times New Roman"/>
                <w:b/>
                <w:sz w:val="24"/>
                <w:szCs w:val="24"/>
              </w:rPr>
            </w:pPr>
            <w:r>
              <w:rPr>
                <w:rFonts w:ascii="Times New Roman" w:hAnsi="Times New Roman"/>
                <w:b/>
                <w:sz w:val="24"/>
                <w:szCs w:val="24"/>
              </w:rPr>
              <w:t>3класс</w:t>
            </w:r>
          </w:p>
        </w:tc>
        <w:tc>
          <w:tcPr>
            <w:tcW w:w="991" w:type="dxa"/>
          </w:tcPr>
          <w:p w:rsidR="00CE5A75" w:rsidRPr="00A33720" w:rsidRDefault="00CE5A75" w:rsidP="00A64DA4">
            <w:pPr>
              <w:pStyle w:val="afb"/>
              <w:jc w:val="center"/>
              <w:rPr>
                <w:rFonts w:ascii="Times New Roman" w:hAnsi="Times New Roman"/>
                <w:b/>
                <w:sz w:val="24"/>
                <w:szCs w:val="24"/>
              </w:rPr>
            </w:pPr>
            <w:r>
              <w:rPr>
                <w:rFonts w:ascii="Times New Roman" w:hAnsi="Times New Roman"/>
                <w:b/>
                <w:sz w:val="24"/>
                <w:szCs w:val="24"/>
              </w:rPr>
              <w:t>4класс</w:t>
            </w:r>
          </w:p>
        </w:tc>
      </w:tr>
      <w:tr w:rsidR="00CE5A75" w:rsidRPr="009B6984" w:rsidTr="00A64DA4">
        <w:trPr>
          <w:trHeight w:val="269"/>
          <w:jc w:val="center"/>
        </w:trPr>
        <w:tc>
          <w:tcPr>
            <w:tcW w:w="2409" w:type="dxa"/>
            <w:vMerge w:val="restart"/>
          </w:tcPr>
          <w:p w:rsidR="00CE5A75" w:rsidRPr="00DB6DDC" w:rsidRDefault="00CE5A75" w:rsidP="00A64DA4">
            <w:pPr>
              <w:pStyle w:val="afb"/>
              <w:rPr>
                <w:rFonts w:ascii="Times New Roman" w:hAnsi="Times New Roman"/>
                <w:b/>
                <w:sz w:val="24"/>
                <w:szCs w:val="24"/>
                <w:u w:val="single"/>
              </w:rPr>
            </w:pPr>
            <w:r w:rsidRPr="00DB6DDC">
              <w:rPr>
                <w:rFonts w:ascii="Times New Roman" w:hAnsi="Times New Roman"/>
                <w:sz w:val="24"/>
                <w:szCs w:val="24"/>
              </w:rPr>
              <w:t>Русский язык и литературное чтение</w:t>
            </w:r>
          </w:p>
        </w:tc>
        <w:tc>
          <w:tcPr>
            <w:tcW w:w="2475" w:type="dxa"/>
          </w:tcPr>
          <w:p w:rsidR="00CE5A75" w:rsidRPr="009B6984" w:rsidRDefault="00CE5A75" w:rsidP="00A64DA4">
            <w:pPr>
              <w:pStyle w:val="afb"/>
              <w:rPr>
                <w:rFonts w:ascii="Times New Roman" w:hAnsi="Times New Roman"/>
                <w:b/>
                <w:sz w:val="24"/>
                <w:szCs w:val="24"/>
                <w:u w:val="single"/>
              </w:rPr>
            </w:pPr>
            <w:r w:rsidRPr="009B6984">
              <w:rPr>
                <w:rFonts w:ascii="Times New Roman" w:hAnsi="Times New Roman"/>
                <w:sz w:val="24"/>
                <w:szCs w:val="24"/>
              </w:rPr>
              <w:t>Русский язык</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5/165</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r>
      <w:tr w:rsidR="00CE5A75" w:rsidRPr="009B6984" w:rsidTr="00A64DA4">
        <w:trPr>
          <w:trHeight w:val="281"/>
          <w:jc w:val="center"/>
        </w:trPr>
        <w:tc>
          <w:tcPr>
            <w:tcW w:w="2409" w:type="dxa"/>
            <w:vMerge/>
            <w:vAlign w:val="center"/>
          </w:tcPr>
          <w:p w:rsidR="00CE5A75" w:rsidRPr="009B6984" w:rsidRDefault="00CE5A75" w:rsidP="00A64DA4">
            <w:pPr>
              <w:pStyle w:val="afb"/>
              <w:rPr>
                <w:rFonts w:ascii="Times New Roman" w:hAnsi="Times New Roman"/>
                <w:b/>
                <w:sz w:val="24"/>
                <w:szCs w:val="24"/>
                <w:u w:val="single"/>
              </w:rPr>
            </w:pPr>
          </w:p>
        </w:tc>
        <w:tc>
          <w:tcPr>
            <w:tcW w:w="2475" w:type="dxa"/>
          </w:tcPr>
          <w:p w:rsidR="00CE5A75" w:rsidRPr="009B6984" w:rsidRDefault="00CE5A75" w:rsidP="00A64DA4">
            <w:pPr>
              <w:pStyle w:val="afb"/>
              <w:rPr>
                <w:rFonts w:ascii="Times New Roman" w:hAnsi="Times New Roman"/>
                <w:b/>
                <w:sz w:val="24"/>
                <w:szCs w:val="24"/>
                <w:u w:val="single"/>
              </w:rPr>
            </w:pPr>
            <w:r w:rsidRPr="009B6984">
              <w:rPr>
                <w:rFonts w:ascii="Times New Roman" w:hAnsi="Times New Roman"/>
                <w:sz w:val="24"/>
                <w:szCs w:val="24"/>
              </w:rPr>
              <w:t>Литературное чтение</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4/132</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3</w:t>
            </w:r>
            <w:r>
              <w:rPr>
                <w:rFonts w:ascii="Times New Roman" w:hAnsi="Times New Roman"/>
                <w:sz w:val="24"/>
                <w:szCs w:val="24"/>
              </w:rPr>
              <w:t>/</w:t>
            </w:r>
            <w:r w:rsidRPr="009B6984">
              <w:rPr>
                <w:rFonts w:ascii="Times New Roman" w:hAnsi="Times New Roman"/>
                <w:sz w:val="24"/>
                <w:szCs w:val="24"/>
              </w:rPr>
              <w:t>102</w:t>
            </w:r>
          </w:p>
        </w:tc>
      </w:tr>
      <w:tr w:rsidR="00CE5A75" w:rsidRPr="009B6984" w:rsidTr="00A64DA4">
        <w:trPr>
          <w:trHeight w:val="269"/>
          <w:jc w:val="center"/>
        </w:trPr>
        <w:tc>
          <w:tcPr>
            <w:tcW w:w="2409" w:type="dxa"/>
            <w:vMerge w:val="restart"/>
          </w:tcPr>
          <w:p w:rsidR="00CE5A75" w:rsidRPr="00DB6DDC" w:rsidRDefault="00CE5A75" w:rsidP="00A64DA4">
            <w:pPr>
              <w:pStyle w:val="afb"/>
              <w:rPr>
                <w:rFonts w:ascii="Times New Roman" w:hAnsi="Times New Roman"/>
                <w:sz w:val="24"/>
                <w:szCs w:val="24"/>
              </w:rPr>
            </w:pPr>
            <w:r w:rsidRPr="00DB6DDC">
              <w:rPr>
                <w:rFonts w:ascii="Times New Roman" w:hAnsi="Times New Roman"/>
                <w:sz w:val="24"/>
                <w:szCs w:val="24"/>
              </w:rPr>
              <w:t>Родной язык и литературное чтение на родном языке</w:t>
            </w:r>
          </w:p>
        </w:tc>
        <w:tc>
          <w:tcPr>
            <w:tcW w:w="2475"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Русский родной язык</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0,5</w:t>
            </w:r>
            <w:r>
              <w:rPr>
                <w:rFonts w:ascii="Times New Roman" w:hAnsi="Times New Roman"/>
                <w:sz w:val="24"/>
                <w:szCs w:val="24"/>
              </w:rPr>
              <w:t>/</w:t>
            </w:r>
            <w:r w:rsidRPr="009B6984">
              <w:rPr>
                <w:rFonts w:ascii="Times New Roman" w:hAnsi="Times New Roman"/>
                <w:sz w:val="24"/>
                <w:szCs w:val="24"/>
              </w:rPr>
              <w:t>17</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0,5</w:t>
            </w:r>
            <w:r>
              <w:rPr>
                <w:rFonts w:ascii="Times New Roman" w:hAnsi="Times New Roman"/>
                <w:sz w:val="24"/>
                <w:szCs w:val="24"/>
              </w:rPr>
              <w:t>/</w:t>
            </w:r>
            <w:r w:rsidRPr="009B6984">
              <w:rPr>
                <w:rFonts w:ascii="Times New Roman" w:hAnsi="Times New Roman"/>
                <w:sz w:val="24"/>
                <w:szCs w:val="24"/>
              </w:rPr>
              <w:t>17</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r>
      <w:tr w:rsidR="00CE5A75" w:rsidRPr="009B6984" w:rsidTr="00A64DA4">
        <w:trPr>
          <w:trHeight w:val="72"/>
          <w:jc w:val="center"/>
        </w:trPr>
        <w:tc>
          <w:tcPr>
            <w:tcW w:w="2409" w:type="dxa"/>
            <w:vMerge/>
          </w:tcPr>
          <w:p w:rsidR="00CE5A75" w:rsidRPr="009B6984" w:rsidRDefault="00CE5A75" w:rsidP="00A64DA4">
            <w:pPr>
              <w:pStyle w:val="afb"/>
              <w:rPr>
                <w:rFonts w:ascii="Times New Roman" w:hAnsi="Times New Roman"/>
                <w:sz w:val="24"/>
                <w:szCs w:val="24"/>
              </w:rPr>
            </w:pPr>
          </w:p>
        </w:tc>
        <w:tc>
          <w:tcPr>
            <w:tcW w:w="2475"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Чтение на родном языке</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0,5</w:t>
            </w:r>
            <w:r>
              <w:rPr>
                <w:rFonts w:ascii="Times New Roman" w:hAnsi="Times New Roman"/>
                <w:sz w:val="24"/>
                <w:szCs w:val="24"/>
              </w:rPr>
              <w:t>/</w:t>
            </w:r>
            <w:r w:rsidRPr="009B6984">
              <w:rPr>
                <w:rFonts w:ascii="Times New Roman" w:hAnsi="Times New Roman"/>
                <w:sz w:val="24"/>
                <w:szCs w:val="24"/>
              </w:rPr>
              <w:t>17</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0,5</w:t>
            </w:r>
            <w:r>
              <w:rPr>
                <w:rFonts w:ascii="Times New Roman" w:hAnsi="Times New Roman"/>
                <w:sz w:val="24"/>
                <w:szCs w:val="24"/>
              </w:rPr>
              <w:t>/</w:t>
            </w:r>
            <w:r w:rsidRPr="009B6984">
              <w:rPr>
                <w:rFonts w:ascii="Times New Roman" w:hAnsi="Times New Roman"/>
                <w:sz w:val="24"/>
                <w:szCs w:val="24"/>
              </w:rPr>
              <w:t>17</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w:t>
            </w:r>
          </w:p>
        </w:tc>
      </w:tr>
      <w:tr w:rsidR="00CE5A75" w:rsidRPr="009B6984" w:rsidTr="00A64DA4">
        <w:trPr>
          <w:trHeight w:val="269"/>
          <w:jc w:val="center"/>
        </w:trPr>
        <w:tc>
          <w:tcPr>
            <w:tcW w:w="2409"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Иностранный язык</w:t>
            </w:r>
          </w:p>
        </w:tc>
        <w:tc>
          <w:tcPr>
            <w:tcW w:w="2475"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Иностранный язык</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r>
      <w:tr w:rsidR="00CE5A75" w:rsidRPr="009B6984" w:rsidTr="00A64DA4">
        <w:trPr>
          <w:trHeight w:val="262"/>
          <w:jc w:val="center"/>
        </w:trPr>
        <w:tc>
          <w:tcPr>
            <w:tcW w:w="2409" w:type="dxa"/>
          </w:tcPr>
          <w:p w:rsidR="00CE5A75" w:rsidRPr="009B6984" w:rsidRDefault="00CE5A75" w:rsidP="00A64DA4">
            <w:pPr>
              <w:pStyle w:val="afb"/>
              <w:rPr>
                <w:rFonts w:ascii="Times New Roman" w:hAnsi="Times New Roman"/>
                <w:b/>
                <w:sz w:val="24"/>
                <w:szCs w:val="24"/>
                <w:u w:val="single"/>
              </w:rPr>
            </w:pPr>
            <w:r w:rsidRPr="009B6984">
              <w:rPr>
                <w:rFonts w:ascii="Times New Roman" w:hAnsi="Times New Roman"/>
                <w:sz w:val="24"/>
                <w:szCs w:val="24"/>
              </w:rPr>
              <w:t>Математика и информатика</w:t>
            </w:r>
          </w:p>
        </w:tc>
        <w:tc>
          <w:tcPr>
            <w:tcW w:w="2475"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Математика</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4/132</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4</w:t>
            </w:r>
            <w:r>
              <w:rPr>
                <w:rFonts w:ascii="Times New Roman" w:hAnsi="Times New Roman"/>
                <w:sz w:val="24"/>
                <w:szCs w:val="24"/>
              </w:rPr>
              <w:t>/</w:t>
            </w:r>
            <w:r w:rsidRPr="009B6984">
              <w:rPr>
                <w:rFonts w:ascii="Times New Roman" w:hAnsi="Times New Roman"/>
                <w:sz w:val="24"/>
                <w:szCs w:val="24"/>
              </w:rPr>
              <w:t>136</w:t>
            </w:r>
          </w:p>
        </w:tc>
      </w:tr>
      <w:tr w:rsidR="00CE5A75" w:rsidRPr="009B6984" w:rsidTr="00A64DA4">
        <w:trPr>
          <w:trHeight w:val="547"/>
          <w:jc w:val="center"/>
        </w:trPr>
        <w:tc>
          <w:tcPr>
            <w:tcW w:w="2409" w:type="dxa"/>
          </w:tcPr>
          <w:p w:rsidR="00CE5A75" w:rsidRPr="00DB6DDC" w:rsidRDefault="00CE5A75" w:rsidP="00A64DA4">
            <w:pPr>
              <w:pStyle w:val="afb"/>
              <w:rPr>
                <w:rFonts w:ascii="Times New Roman" w:hAnsi="Times New Roman"/>
                <w:sz w:val="24"/>
                <w:szCs w:val="24"/>
              </w:rPr>
            </w:pPr>
            <w:r w:rsidRPr="00DB6DDC">
              <w:rPr>
                <w:rFonts w:ascii="Times New Roman" w:hAnsi="Times New Roman"/>
                <w:sz w:val="24"/>
                <w:szCs w:val="24"/>
              </w:rPr>
              <w:t>Обществознание и естествознание (окружающий мир)</w:t>
            </w:r>
          </w:p>
        </w:tc>
        <w:tc>
          <w:tcPr>
            <w:tcW w:w="2475" w:type="dxa"/>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Окружающий мир</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2/66</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r>
      <w:tr w:rsidR="00CE5A75" w:rsidRPr="009B6984" w:rsidTr="00A64DA4">
        <w:trPr>
          <w:trHeight w:val="539"/>
          <w:jc w:val="center"/>
        </w:trPr>
        <w:tc>
          <w:tcPr>
            <w:tcW w:w="2409" w:type="dxa"/>
          </w:tcPr>
          <w:p w:rsidR="00CE5A75" w:rsidRPr="00DB6DDC" w:rsidRDefault="00CE5A75" w:rsidP="00A64DA4">
            <w:pPr>
              <w:pStyle w:val="afb"/>
              <w:rPr>
                <w:rFonts w:ascii="Times New Roman" w:hAnsi="Times New Roman"/>
                <w:sz w:val="24"/>
                <w:szCs w:val="24"/>
              </w:rPr>
            </w:pPr>
            <w:r w:rsidRPr="00DB6DDC">
              <w:rPr>
                <w:rFonts w:ascii="Times New Roman" w:hAnsi="Times New Roman"/>
                <w:sz w:val="24"/>
                <w:szCs w:val="24"/>
              </w:rPr>
              <w:t>Основы религиозных культур и светской этики</w:t>
            </w:r>
          </w:p>
        </w:tc>
        <w:tc>
          <w:tcPr>
            <w:tcW w:w="2475" w:type="dxa"/>
          </w:tcPr>
          <w:p w:rsidR="00CE5A75" w:rsidRPr="00DB6DDC" w:rsidRDefault="00CE5A75" w:rsidP="00A64DA4">
            <w:pPr>
              <w:pStyle w:val="afb"/>
              <w:rPr>
                <w:rFonts w:ascii="Times New Roman" w:hAnsi="Times New Roman"/>
                <w:sz w:val="24"/>
                <w:szCs w:val="24"/>
              </w:rPr>
            </w:pPr>
            <w:r w:rsidRPr="00DB6DDC">
              <w:rPr>
                <w:rFonts w:ascii="Times New Roman" w:hAnsi="Times New Roman"/>
                <w:sz w:val="24"/>
                <w:szCs w:val="24"/>
              </w:rPr>
              <w:t>Основы религиозных культур и светской этики</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p>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34</w:t>
            </w:r>
          </w:p>
        </w:tc>
      </w:tr>
      <w:tr w:rsidR="00CE5A75" w:rsidRPr="009B6984" w:rsidTr="00A64DA4">
        <w:trPr>
          <w:trHeight w:val="269"/>
          <w:jc w:val="center"/>
        </w:trPr>
        <w:tc>
          <w:tcPr>
            <w:tcW w:w="2409" w:type="dxa"/>
            <w:vMerge w:val="restart"/>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Искусство</w:t>
            </w:r>
          </w:p>
        </w:tc>
        <w:tc>
          <w:tcPr>
            <w:tcW w:w="2475" w:type="dxa"/>
            <w:vAlign w:val="center"/>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Музыка</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1/33</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r>
      <w:tr w:rsidR="00CE5A75" w:rsidRPr="009B6984" w:rsidTr="00A64DA4">
        <w:trPr>
          <w:trHeight w:val="72"/>
          <w:jc w:val="center"/>
        </w:trPr>
        <w:tc>
          <w:tcPr>
            <w:tcW w:w="2409" w:type="dxa"/>
            <w:vMerge/>
            <w:vAlign w:val="center"/>
          </w:tcPr>
          <w:p w:rsidR="00CE5A75" w:rsidRPr="009B6984" w:rsidRDefault="00CE5A75" w:rsidP="00A64DA4">
            <w:pPr>
              <w:pStyle w:val="afb"/>
              <w:rPr>
                <w:rFonts w:ascii="Times New Roman" w:hAnsi="Times New Roman"/>
                <w:sz w:val="24"/>
                <w:szCs w:val="24"/>
              </w:rPr>
            </w:pPr>
          </w:p>
        </w:tc>
        <w:tc>
          <w:tcPr>
            <w:tcW w:w="2475" w:type="dxa"/>
            <w:vAlign w:val="center"/>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Изобразительное искусство</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1/33</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r>
      <w:tr w:rsidR="00CE5A75" w:rsidRPr="009B6984" w:rsidTr="00A64DA4">
        <w:trPr>
          <w:trHeight w:val="262"/>
          <w:jc w:val="center"/>
        </w:trPr>
        <w:tc>
          <w:tcPr>
            <w:tcW w:w="2409" w:type="dxa"/>
            <w:vAlign w:val="bottom"/>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Технология</w:t>
            </w:r>
          </w:p>
        </w:tc>
        <w:tc>
          <w:tcPr>
            <w:tcW w:w="2475" w:type="dxa"/>
            <w:vAlign w:val="bottom"/>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Технология</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1/33</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r>
      <w:tr w:rsidR="00CE5A75" w:rsidRPr="009B6984" w:rsidTr="00A64DA4">
        <w:trPr>
          <w:trHeight w:val="269"/>
          <w:jc w:val="center"/>
        </w:trPr>
        <w:tc>
          <w:tcPr>
            <w:tcW w:w="2409" w:type="dxa"/>
            <w:vAlign w:val="bottom"/>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Физическая культура</w:t>
            </w:r>
          </w:p>
        </w:tc>
        <w:tc>
          <w:tcPr>
            <w:tcW w:w="2475" w:type="dxa"/>
            <w:vAlign w:val="bottom"/>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Физическая культура</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2/66</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2</w:t>
            </w:r>
            <w:r>
              <w:rPr>
                <w:rFonts w:ascii="Times New Roman" w:hAnsi="Times New Roman"/>
                <w:sz w:val="24"/>
                <w:szCs w:val="24"/>
              </w:rPr>
              <w:t>/</w:t>
            </w:r>
            <w:r w:rsidRPr="009B6984">
              <w:rPr>
                <w:rFonts w:ascii="Times New Roman" w:hAnsi="Times New Roman"/>
                <w:sz w:val="24"/>
                <w:szCs w:val="24"/>
              </w:rPr>
              <w:t>68</w:t>
            </w:r>
          </w:p>
        </w:tc>
      </w:tr>
      <w:tr w:rsidR="00CE5A75" w:rsidRPr="009B6984" w:rsidTr="00A64DA4">
        <w:trPr>
          <w:trHeight w:val="237"/>
          <w:jc w:val="center"/>
        </w:trPr>
        <w:tc>
          <w:tcPr>
            <w:tcW w:w="9210" w:type="dxa"/>
            <w:gridSpan w:val="6"/>
          </w:tcPr>
          <w:p w:rsidR="00CE5A75" w:rsidRPr="00DB6DDC" w:rsidRDefault="00CE5A75" w:rsidP="00A64DA4">
            <w:pPr>
              <w:pStyle w:val="afb"/>
              <w:jc w:val="center"/>
              <w:rPr>
                <w:rFonts w:ascii="Times New Roman" w:hAnsi="Times New Roman"/>
                <w:sz w:val="24"/>
                <w:szCs w:val="24"/>
              </w:rPr>
            </w:pPr>
            <w:r w:rsidRPr="00DB6DDC">
              <w:rPr>
                <w:rFonts w:ascii="Times New Roman" w:hAnsi="Times New Roman"/>
                <w:b/>
                <w:sz w:val="24"/>
                <w:szCs w:val="24"/>
              </w:rPr>
              <w:t>Часть, формируемая участниками образовательного процесса</w:t>
            </w:r>
          </w:p>
        </w:tc>
      </w:tr>
      <w:tr w:rsidR="00CE5A75" w:rsidRPr="009B6984" w:rsidTr="00A64DA4">
        <w:trPr>
          <w:trHeight w:val="509"/>
          <w:jc w:val="center"/>
        </w:trPr>
        <w:tc>
          <w:tcPr>
            <w:tcW w:w="4884" w:type="dxa"/>
            <w:gridSpan w:val="2"/>
            <w:vAlign w:val="bottom"/>
          </w:tcPr>
          <w:p w:rsidR="00CE5A75" w:rsidRPr="009B6984" w:rsidRDefault="00CE5A75" w:rsidP="00A64DA4">
            <w:pPr>
              <w:pStyle w:val="afb"/>
              <w:rPr>
                <w:rFonts w:ascii="Times New Roman" w:hAnsi="Times New Roman"/>
                <w:sz w:val="24"/>
                <w:szCs w:val="24"/>
              </w:rPr>
            </w:pPr>
            <w:r w:rsidRPr="009B6984">
              <w:rPr>
                <w:rFonts w:ascii="Times New Roman" w:hAnsi="Times New Roman"/>
                <w:sz w:val="24"/>
                <w:szCs w:val="24"/>
              </w:rPr>
              <w:t>Основы двигательной активности</w:t>
            </w:r>
          </w:p>
        </w:tc>
        <w:tc>
          <w:tcPr>
            <w:tcW w:w="1320" w:type="dxa"/>
          </w:tcPr>
          <w:p w:rsidR="00CE5A75" w:rsidRPr="00DB6DDC" w:rsidRDefault="00CE5A75" w:rsidP="00A64DA4">
            <w:pPr>
              <w:pStyle w:val="afb"/>
              <w:jc w:val="center"/>
              <w:rPr>
                <w:rFonts w:ascii="Times New Roman" w:hAnsi="Times New Roman"/>
                <w:sz w:val="24"/>
                <w:szCs w:val="24"/>
              </w:rPr>
            </w:pPr>
            <w:r>
              <w:rPr>
                <w:rFonts w:ascii="Times New Roman" w:hAnsi="Times New Roman"/>
                <w:sz w:val="24"/>
                <w:szCs w:val="24"/>
              </w:rPr>
              <w:t>1/33</w:t>
            </w:r>
          </w:p>
        </w:tc>
        <w:tc>
          <w:tcPr>
            <w:tcW w:w="1006"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1009"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c>
          <w:tcPr>
            <w:tcW w:w="991" w:type="dxa"/>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1</w:t>
            </w:r>
            <w:r>
              <w:rPr>
                <w:rFonts w:ascii="Times New Roman" w:hAnsi="Times New Roman"/>
                <w:sz w:val="24"/>
                <w:szCs w:val="24"/>
              </w:rPr>
              <w:t>/</w:t>
            </w:r>
            <w:r w:rsidRPr="009B6984">
              <w:rPr>
                <w:rFonts w:ascii="Times New Roman" w:hAnsi="Times New Roman"/>
                <w:sz w:val="24"/>
                <w:szCs w:val="24"/>
              </w:rPr>
              <w:t>34</w:t>
            </w:r>
          </w:p>
        </w:tc>
      </w:tr>
      <w:tr w:rsidR="00CE5A75" w:rsidRPr="009B6984" w:rsidTr="00A64DA4">
        <w:trPr>
          <w:trHeight w:val="244"/>
          <w:jc w:val="center"/>
        </w:trPr>
        <w:tc>
          <w:tcPr>
            <w:tcW w:w="4884" w:type="dxa"/>
            <w:gridSpan w:val="2"/>
            <w:vAlign w:val="bottom"/>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Итого:</w:t>
            </w:r>
          </w:p>
        </w:tc>
        <w:tc>
          <w:tcPr>
            <w:tcW w:w="1320" w:type="dxa"/>
          </w:tcPr>
          <w:p w:rsidR="00CE5A75" w:rsidRPr="008A546A" w:rsidRDefault="00CE5A75" w:rsidP="00A64DA4">
            <w:pPr>
              <w:pStyle w:val="afb"/>
              <w:jc w:val="center"/>
              <w:rPr>
                <w:rFonts w:ascii="Times New Roman" w:hAnsi="Times New Roman"/>
                <w:b/>
                <w:sz w:val="24"/>
                <w:szCs w:val="24"/>
              </w:rPr>
            </w:pPr>
            <w:r w:rsidRPr="008A546A">
              <w:rPr>
                <w:rFonts w:ascii="Times New Roman" w:hAnsi="Times New Roman"/>
                <w:b/>
                <w:sz w:val="24"/>
                <w:szCs w:val="24"/>
              </w:rPr>
              <w:t>21</w:t>
            </w:r>
            <w:r>
              <w:rPr>
                <w:rFonts w:ascii="Times New Roman" w:hAnsi="Times New Roman"/>
                <w:b/>
                <w:sz w:val="24"/>
                <w:szCs w:val="24"/>
              </w:rPr>
              <w:t>/</w:t>
            </w:r>
            <w:r w:rsidRPr="008A546A">
              <w:rPr>
                <w:rFonts w:ascii="Times New Roman" w:hAnsi="Times New Roman"/>
                <w:b/>
                <w:sz w:val="24"/>
                <w:szCs w:val="24"/>
              </w:rPr>
              <w:t>693</w:t>
            </w:r>
          </w:p>
        </w:tc>
        <w:tc>
          <w:tcPr>
            <w:tcW w:w="1006" w:type="dxa"/>
          </w:tcPr>
          <w:p w:rsidR="00CE5A75" w:rsidRPr="009B6984" w:rsidRDefault="00CE5A75" w:rsidP="00A64DA4">
            <w:pPr>
              <w:pStyle w:val="afb"/>
              <w:jc w:val="center"/>
              <w:rPr>
                <w:rFonts w:ascii="Times New Roman" w:hAnsi="Times New Roman"/>
                <w:b/>
                <w:sz w:val="24"/>
                <w:szCs w:val="24"/>
              </w:rPr>
            </w:pPr>
            <w:r w:rsidRPr="009B6984">
              <w:rPr>
                <w:rFonts w:ascii="Times New Roman" w:hAnsi="Times New Roman"/>
                <w:b/>
                <w:sz w:val="24"/>
                <w:szCs w:val="24"/>
              </w:rPr>
              <w:t>23</w:t>
            </w:r>
            <w:r>
              <w:rPr>
                <w:rFonts w:ascii="Times New Roman" w:hAnsi="Times New Roman"/>
                <w:b/>
                <w:sz w:val="24"/>
                <w:szCs w:val="24"/>
              </w:rPr>
              <w:t>/</w:t>
            </w:r>
            <w:r w:rsidRPr="009B6984">
              <w:rPr>
                <w:rFonts w:ascii="Times New Roman" w:hAnsi="Times New Roman"/>
                <w:b/>
                <w:sz w:val="24"/>
                <w:szCs w:val="24"/>
              </w:rPr>
              <w:t>782</w:t>
            </w:r>
          </w:p>
        </w:tc>
        <w:tc>
          <w:tcPr>
            <w:tcW w:w="1009" w:type="dxa"/>
          </w:tcPr>
          <w:p w:rsidR="00CE5A75" w:rsidRPr="009B6984" w:rsidRDefault="00CE5A75" w:rsidP="00A64DA4">
            <w:pPr>
              <w:pStyle w:val="afb"/>
              <w:jc w:val="center"/>
              <w:rPr>
                <w:rFonts w:ascii="Times New Roman" w:hAnsi="Times New Roman"/>
                <w:b/>
                <w:sz w:val="24"/>
                <w:szCs w:val="24"/>
              </w:rPr>
            </w:pPr>
            <w:r w:rsidRPr="009B6984">
              <w:rPr>
                <w:rFonts w:ascii="Times New Roman" w:hAnsi="Times New Roman"/>
                <w:b/>
                <w:sz w:val="24"/>
                <w:szCs w:val="24"/>
              </w:rPr>
              <w:t>23</w:t>
            </w:r>
            <w:r>
              <w:rPr>
                <w:rFonts w:ascii="Times New Roman" w:hAnsi="Times New Roman"/>
                <w:b/>
                <w:sz w:val="24"/>
                <w:szCs w:val="24"/>
              </w:rPr>
              <w:t>/</w:t>
            </w:r>
            <w:r w:rsidRPr="009B6984">
              <w:rPr>
                <w:rFonts w:ascii="Times New Roman" w:hAnsi="Times New Roman"/>
                <w:b/>
                <w:sz w:val="24"/>
                <w:szCs w:val="24"/>
              </w:rPr>
              <w:t>782</w:t>
            </w:r>
          </w:p>
        </w:tc>
        <w:tc>
          <w:tcPr>
            <w:tcW w:w="991" w:type="dxa"/>
          </w:tcPr>
          <w:p w:rsidR="00CE5A75" w:rsidRPr="009B6984" w:rsidRDefault="00CE5A75" w:rsidP="00A64DA4">
            <w:pPr>
              <w:pStyle w:val="afb"/>
              <w:jc w:val="center"/>
              <w:rPr>
                <w:rFonts w:ascii="Times New Roman" w:hAnsi="Times New Roman"/>
                <w:b/>
                <w:sz w:val="24"/>
                <w:szCs w:val="24"/>
              </w:rPr>
            </w:pPr>
            <w:r w:rsidRPr="009B6984">
              <w:rPr>
                <w:rFonts w:ascii="Times New Roman" w:hAnsi="Times New Roman"/>
                <w:b/>
                <w:sz w:val="24"/>
                <w:szCs w:val="24"/>
              </w:rPr>
              <w:t>23</w:t>
            </w:r>
            <w:r>
              <w:rPr>
                <w:rFonts w:ascii="Times New Roman" w:hAnsi="Times New Roman"/>
                <w:b/>
                <w:sz w:val="24"/>
                <w:szCs w:val="24"/>
              </w:rPr>
              <w:t>/</w:t>
            </w:r>
            <w:r w:rsidRPr="009B6984">
              <w:rPr>
                <w:rFonts w:ascii="Times New Roman" w:hAnsi="Times New Roman"/>
                <w:b/>
                <w:sz w:val="24"/>
                <w:szCs w:val="24"/>
              </w:rPr>
              <w:t>782</w:t>
            </w:r>
          </w:p>
        </w:tc>
      </w:tr>
      <w:tr w:rsidR="00CE5A75" w:rsidRPr="009B6984" w:rsidTr="00A64DA4">
        <w:trPr>
          <w:trHeight w:val="248"/>
          <w:jc w:val="center"/>
        </w:trPr>
        <w:tc>
          <w:tcPr>
            <w:tcW w:w="4884" w:type="dxa"/>
            <w:gridSpan w:val="2"/>
            <w:vAlign w:val="bottom"/>
          </w:tcPr>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Максимально допустимая</w:t>
            </w:r>
          </w:p>
          <w:p w:rsidR="00CE5A75" w:rsidRPr="009B6984" w:rsidRDefault="00CE5A75" w:rsidP="00A64DA4">
            <w:pPr>
              <w:pStyle w:val="afb"/>
              <w:jc w:val="center"/>
              <w:rPr>
                <w:rFonts w:ascii="Times New Roman" w:hAnsi="Times New Roman"/>
                <w:sz w:val="24"/>
                <w:szCs w:val="24"/>
              </w:rPr>
            </w:pPr>
            <w:r w:rsidRPr="009B6984">
              <w:rPr>
                <w:rFonts w:ascii="Times New Roman" w:hAnsi="Times New Roman"/>
                <w:sz w:val="24"/>
                <w:szCs w:val="24"/>
              </w:rPr>
              <w:t>недельная нагрузка</w:t>
            </w:r>
          </w:p>
        </w:tc>
        <w:tc>
          <w:tcPr>
            <w:tcW w:w="1320" w:type="dxa"/>
          </w:tcPr>
          <w:p w:rsidR="00CE5A75" w:rsidRPr="008A546A" w:rsidRDefault="00CE5A75" w:rsidP="00A64DA4">
            <w:pPr>
              <w:jc w:val="center"/>
              <w:rPr>
                <w:rFonts w:ascii="Times New Roman" w:hAnsi="Times New Roman" w:cs="Times New Roman"/>
                <w:b/>
                <w:sz w:val="24"/>
                <w:szCs w:val="24"/>
              </w:rPr>
            </w:pPr>
            <w:r w:rsidRPr="008A546A">
              <w:rPr>
                <w:rFonts w:ascii="Times New Roman" w:hAnsi="Times New Roman" w:cs="Times New Roman"/>
                <w:b/>
                <w:sz w:val="24"/>
                <w:szCs w:val="24"/>
              </w:rPr>
              <w:t>21</w:t>
            </w:r>
            <w:r>
              <w:rPr>
                <w:rFonts w:ascii="Times New Roman" w:hAnsi="Times New Roman" w:cs="Times New Roman"/>
                <w:b/>
                <w:sz w:val="24"/>
                <w:szCs w:val="24"/>
              </w:rPr>
              <w:t>/</w:t>
            </w:r>
            <w:r w:rsidRPr="008A546A">
              <w:rPr>
                <w:rFonts w:ascii="Times New Roman" w:hAnsi="Times New Roman" w:cs="Times New Roman"/>
                <w:b/>
                <w:sz w:val="24"/>
                <w:szCs w:val="24"/>
              </w:rPr>
              <w:t>693</w:t>
            </w:r>
          </w:p>
        </w:tc>
        <w:tc>
          <w:tcPr>
            <w:tcW w:w="1006" w:type="dxa"/>
          </w:tcPr>
          <w:p w:rsidR="00CE5A75" w:rsidRPr="009B6984" w:rsidRDefault="00CE5A75" w:rsidP="00A64DA4">
            <w:pPr>
              <w:pStyle w:val="afb"/>
              <w:jc w:val="center"/>
              <w:rPr>
                <w:rFonts w:ascii="Times New Roman" w:hAnsi="Times New Roman"/>
                <w:b/>
                <w:sz w:val="24"/>
                <w:szCs w:val="24"/>
              </w:rPr>
            </w:pPr>
            <w:r w:rsidRPr="009B6984">
              <w:rPr>
                <w:rFonts w:ascii="Times New Roman" w:hAnsi="Times New Roman"/>
                <w:b/>
                <w:sz w:val="24"/>
                <w:szCs w:val="24"/>
              </w:rPr>
              <w:t>23</w:t>
            </w:r>
            <w:r>
              <w:rPr>
                <w:rFonts w:ascii="Times New Roman" w:hAnsi="Times New Roman"/>
                <w:b/>
                <w:sz w:val="24"/>
                <w:szCs w:val="24"/>
              </w:rPr>
              <w:t>/</w:t>
            </w:r>
            <w:r w:rsidRPr="009B6984">
              <w:rPr>
                <w:rFonts w:ascii="Times New Roman" w:hAnsi="Times New Roman"/>
                <w:b/>
                <w:sz w:val="24"/>
                <w:szCs w:val="24"/>
              </w:rPr>
              <w:t>782</w:t>
            </w:r>
          </w:p>
        </w:tc>
        <w:tc>
          <w:tcPr>
            <w:tcW w:w="1009" w:type="dxa"/>
          </w:tcPr>
          <w:p w:rsidR="00CE5A75" w:rsidRPr="009B6984" w:rsidRDefault="00CE5A75" w:rsidP="00A64DA4">
            <w:pPr>
              <w:pStyle w:val="afb"/>
              <w:jc w:val="center"/>
              <w:rPr>
                <w:rFonts w:ascii="Times New Roman" w:hAnsi="Times New Roman"/>
                <w:b/>
                <w:sz w:val="24"/>
                <w:szCs w:val="24"/>
              </w:rPr>
            </w:pPr>
            <w:r w:rsidRPr="009B6984">
              <w:rPr>
                <w:rFonts w:ascii="Times New Roman" w:hAnsi="Times New Roman"/>
                <w:b/>
                <w:sz w:val="24"/>
                <w:szCs w:val="24"/>
              </w:rPr>
              <w:t>23</w:t>
            </w:r>
            <w:r>
              <w:rPr>
                <w:rFonts w:ascii="Times New Roman" w:hAnsi="Times New Roman"/>
                <w:b/>
                <w:sz w:val="24"/>
                <w:szCs w:val="24"/>
              </w:rPr>
              <w:t>/</w:t>
            </w:r>
            <w:r w:rsidRPr="009B6984">
              <w:rPr>
                <w:rFonts w:ascii="Times New Roman" w:hAnsi="Times New Roman"/>
                <w:b/>
                <w:sz w:val="24"/>
                <w:szCs w:val="24"/>
              </w:rPr>
              <w:t>782</w:t>
            </w:r>
          </w:p>
        </w:tc>
        <w:tc>
          <w:tcPr>
            <w:tcW w:w="991" w:type="dxa"/>
          </w:tcPr>
          <w:p w:rsidR="00CE5A75" w:rsidRPr="009B6984" w:rsidRDefault="00CE5A75" w:rsidP="00A64DA4">
            <w:pPr>
              <w:pStyle w:val="afb"/>
              <w:jc w:val="center"/>
              <w:rPr>
                <w:rFonts w:ascii="Times New Roman" w:hAnsi="Times New Roman"/>
                <w:b/>
                <w:sz w:val="24"/>
                <w:szCs w:val="24"/>
              </w:rPr>
            </w:pPr>
            <w:r w:rsidRPr="009B6984">
              <w:rPr>
                <w:rFonts w:ascii="Times New Roman" w:hAnsi="Times New Roman"/>
                <w:b/>
                <w:sz w:val="24"/>
                <w:szCs w:val="24"/>
              </w:rPr>
              <w:t>23</w:t>
            </w:r>
            <w:r>
              <w:rPr>
                <w:rFonts w:ascii="Times New Roman" w:hAnsi="Times New Roman"/>
                <w:b/>
                <w:sz w:val="24"/>
                <w:szCs w:val="24"/>
              </w:rPr>
              <w:t>/</w:t>
            </w:r>
            <w:r w:rsidRPr="009B6984">
              <w:rPr>
                <w:rFonts w:ascii="Times New Roman" w:hAnsi="Times New Roman"/>
                <w:b/>
                <w:sz w:val="24"/>
                <w:szCs w:val="24"/>
              </w:rPr>
              <w:t>782</w:t>
            </w:r>
          </w:p>
        </w:tc>
      </w:tr>
      <w:tr w:rsidR="00CE5A75" w:rsidRPr="009B6984" w:rsidTr="00A64DA4">
        <w:trPr>
          <w:trHeight w:val="178"/>
          <w:jc w:val="center"/>
        </w:trPr>
        <w:tc>
          <w:tcPr>
            <w:tcW w:w="9210" w:type="dxa"/>
            <w:gridSpan w:val="6"/>
            <w:vAlign w:val="bottom"/>
          </w:tcPr>
          <w:p w:rsidR="00CE5A75" w:rsidRPr="005726E8" w:rsidRDefault="00CE5A75" w:rsidP="00A64DA4">
            <w:pPr>
              <w:pStyle w:val="afb"/>
              <w:jc w:val="center"/>
              <w:rPr>
                <w:rFonts w:ascii="Times New Roman" w:hAnsi="Times New Roman"/>
                <w:b/>
                <w:sz w:val="24"/>
                <w:szCs w:val="24"/>
              </w:rPr>
            </w:pPr>
            <w:r w:rsidRPr="005726E8">
              <w:rPr>
                <w:rFonts w:ascii="Times New Roman" w:hAnsi="Times New Roman"/>
                <w:b/>
                <w:sz w:val="24"/>
                <w:szCs w:val="24"/>
              </w:rPr>
              <w:lastRenderedPageBreak/>
              <w:t>коррекционно – развивающие занятия</w:t>
            </w:r>
          </w:p>
        </w:tc>
      </w:tr>
      <w:tr w:rsidR="00CE5A75" w:rsidRPr="009B6984" w:rsidTr="00A64DA4">
        <w:trPr>
          <w:trHeight w:val="248"/>
          <w:jc w:val="center"/>
        </w:trPr>
        <w:tc>
          <w:tcPr>
            <w:tcW w:w="4884" w:type="dxa"/>
            <w:gridSpan w:val="2"/>
            <w:vAlign w:val="bottom"/>
          </w:tcPr>
          <w:p w:rsidR="00CE5A75" w:rsidRPr="005726E8" w:rsidRDefault="00CE5A75" w:rsidP="00A64DA4">
            <w:pPr>
              <w:pStyle w:val="afb"/>
              <w:jc w:val="right"/>
              <w:rPr>
                <w:rFonts w:ascii="Times New Roman" w:hAnsi="Times New Roman"/>
                <w:sz w:val="24"/>
                <w:szCs w:val="24"/>
              </w:rPr>
            </w:pPr>
            <w:r>
              <w:rPr>
                <w:rFonts w:ascii="Times New Roman" w:hAnsi="Times New Roman"/>
                <w:sz w:val="24"/>
                <w:szCs w:val="24"/>
              </w:rPr>
              <w:t>л</w:t>
            </w:r>
            <w:r w:rsidRPr="005726E8">
              <w:rPr>
                <w:rFonts w:ascii="Times New Roman" w:hAnsi="Times New Roman"/>
                <w:sz w:val="24"/>
                <w:szCs w:val="24"/>
              </w:rPr>
              <w:t>огопед</w:t>
            </w:r>
          </w:p>
        </w:tc>
        <w:tc>
          <w:tcPr>
            <w:tcW w:w="1320"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2/66</w:t>
            </w:r>
          </w:p>
        </w:tc>
        <w:tc>
          <w:tcPr>
            <w:tcW w:w="1006"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2/68</w:t>
            </w:r>
          </w:p>
        </w:tc>
        <w:tc>
          <w:tcPr>
            <w:tcW w:w="1009"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2/68</w:t>
            </w:r>
          </w:p>
        </w:tc>
        <w:tc>
          <w:tcPr>
            <w:tcW w:w="991"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2/68</w:t>
            </w:r>
          </w:p>
        </w:tc>
      </w:tr>
      <w:tr w:rsidR="00CE5A75" w:rsidRPr="009B6984" w:rsidTr="00A64DA4">
        <w:trPr>
          <w:trHeight w:val="248"/>
          <w:jc w:val="center"/>
        </w:trPr>
        <w:tc>
          <w:tcPr>
            <w:tcW w:w="4884" w:type="dxa"/>
            <w:gridSpan w:val="2"/>
            <w:vAlign w:val="bottom"/>
          </w:tcPr>
          <w:p w:rsidR="00CE5A75" w:rsidRPr="005726E8" w:rsidRDefault="00CE5A75" w:rsidP="00A64DA4">
            <w:pPr>
              <w:pStyle w:val="afb"/>
              <w:jc w:val="right"/>
              <w:rPr>
                <w:rFonts w:ascii="Times New Roman" w:hAnsi="Times New Roman"/>
                <w:sz w:val="24"/>
                <w:szCs w:val="24"/>
              </w:rPr>
            </w:pPr>
            <w:r>
              <w:rPr>
                <w:rFonts w:ascii="Times New Roman" w:hAnsi="Times New Roman"/>
                <w:sz w:val="24"/>
                <w:szCs w:val="24"/>
              </w:rPr>
              <w:t>п</w:t>
            </w:r>
            <w:r w:rsidRPr="005726E8">
              <w:rPr>
                <w:rFonts w:ascii="Times New Roman" w:hAnsi="Times New Roman"/>
                <w:sz w:val="24"/>
                <w:szCs w:val="24"/>
              </w:rPr>
              <w:t>сихолог</w:t>
            </w:r>
          </w:p>
        </w:tc>
        <w:tc>
          <w:tcPr>
            <w:tcW w:w="1320"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2/66</w:t>
            </w:r>
          </w:p>
        </w:tc>
        <w:tc>
          <w:tcPr>
            <w:tcW w:w="1006"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2/68</w:t>
            </w:r>
          </w:p>
        </w:tc>
        <w:tc>
          <w:tcPr>
            <w:tcW w:w="1009"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2/68</w:t>
            </w:r>
          </w:p>
        </w:tc>
        <w:tc>
          <w:tcPr>
            <w:tcW w:w="991"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2/68</w:t>
            </w:r>
          </w:p>
        </w:tc>
      </w:tr>
      <w:tr w:rsidR="00CE5A75" w:rsidRPr="009B6984" w:rsidTr="00A64DA4">
        <w:trPr>
          <w:trHeight w:val="248"/>
          <w:jc w:val="center"/>
        </w:trPr>
        <w:tc>
          <w:tcPr>
            <w:tcW w:w="4884" w:type="dxa"/>
            <w:gridSpan w:val="2"/>
            <w:vAlign w:val="bottom"/>
          </w:tcPr>
          <w:p w:rsidR="00CE5A75" w:rsidRPr="005726E8" w:rsidRDefault="00CE5A75" w:rsidP="00A64DA4">
            <w:pPr>
              <w:pStyle w:val="afb"/>
              <w:jc w:val="right"/>
              <w:rPr>
                <w:rFonts w:ascii="Times New Roman" w:hAnsi="Times New Roman"/>
                <w:sz w:val="24"/>
                <w:szCs w:val="24"/>
              </w:rPr>
            </w:pPr>
            <w:r w:rsidRPr="005726E8">
              <w:rPr>
                <w:rFonts w:ascii="Times New Roman" w:hAnsi="Times New Roman"/>
                <w:sz w:val="24"/>
                <w:szCs w:val="24"/>
              </w:rPr>
              <w:t>учитель</w:t>
            </w:r>
          </w:p>
        </w:tc>
        <w:tc>
          <w:tcPr>
            <w:tcW w:w="1320"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1/33</w:t>
            </w:r>
          </w:p>
        </w:tc>
        <w:tc>
          <w:tcPr>
            <w:tcW w:w="1006"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1/34</w:t>
            </w:r>
          </w:p>
        </w:tc>
        <w:tc>
          <w:tcPr>
            <w:tcW w:w="1009"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1/34</w:t>
            </w:r>
          </w:p>
        </w:tc>
        <w:tc>
          <w:tcPr>
            <w:tcW w:w="991" w:type="dxa"/>
          </w:tcPr>
          <w:p w:rsidR="00CE5A75" w:rsidRPr="005726E8" w:rsidRDefault="00CE5A75" w:rsidP="00A64DA4">
            <w:pPr>
              <w:pStyle w:val="afb"/>
              <w:jc w:val="center"/>
              <w:rPr>
                <w:rFonts w:ascii="Times New Roman" w:hAnsi="Times New Roman"/>
                <w:sz w:val="24"/>
                <w:szCs w:val="24"/>
              </w:rPr>
            </w:pPr>
            <w:r w:rsidRPr="005726E8">
              <w:rPr>
                <w:rFonts w:ascii="Times New Roman" w:hAnsi="Times New Roman"/>
                <w:sz w:val="24"/>
                <w:szCs w:val="24"/>
              </w:rPr>
              <w:t>1/34</w:t>
            </w:r>
          </w:p>
        </w:tc>
      </w:tr>
    </w:tbl>
    <w:p w:rsidR="007A2E9B" w:rsidRPr="00F63254" w:rsidRDefault="007A2E9B" w:rsidP="007A2E9B">
      <w:pPr>
        <w:spacing w:after="0" w:line="360" w:lineRule="auto"/>
        <w:jc w:val="center"/>
        <w:rPr>
          <w:rFonts w:ascii="Times New Roman" w:hAnsi="Times New Roman" w:cs="Times New Roman"/>
          <w:sz w:val="28"/>
          <w:szCs w:val="28"/>
        </w:rPr>
      </w:pPr>
    </w:p>
    <w:p w:rsidR="002E55C8" w:rsidRPr="00F63254" w:rsidRDefault="003279D2" w:rsidP="003279D2">
      <w:pPr>
        <w:spacing w:before="120" w:after="120" w:line="240" w:lineRule="auto"/>
        <w:jc w:val="center"/>
        <w:outlineLvl w:val="2"/>
        <w:rPr>
          <w:rFonts w:ascii="Times New Roman" w:hAnsi="Times New Roman" w:cs="Times New Roman"/>
          <w:b/>
          <w:color w:val="auto"/>
          <w:sz w:val="28"/>
          <w:szCs w:val="28"/>
        </w:rPr>
      </w:pPr>
      <w:bookmarkStart w:id="30" w:name="_Toc415833137"/>
      <w:r>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d"/>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d"/>
        <w:ind w:firstLine="708"/>
      </w:pPr>
      <w:r>
        <w:lastRenderedPageBreak/>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d"/>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d"/>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Организация обеспечивает работникам возможность повышения профессиональной квалификации, ведения методической работы, применения, </w:t>
      </w:r>
      <w:r w:rsidRPr="00F63254">
        <w:rPr>
          <w:rFonts w:ascii="Times New Roman" w:hAnsi="Times New Roman" w:cs="Times New Roman"/>
          <w:sz w:val="28"/>
          <w:szCs w:val="28"/>
        </w:rPr>
        <w:lastRenderedPageBreak/>
        <w:t>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 xml:space="preserve">Для всех педагогических работников, реализующих АООП НОО для обучающихся с ЗПР, является обязательным прохождение курсов повышения </w:t>
      </w:r>
      <w:r w:rsidRPr="008533D1">
        <w:rPr>
          <w:rFonts w:ascii="Times New Roman" w:eastAsia="Times New Roman" w:hAnsi="Times New Roman" w:cs="Times New Roman"/>
          <w:kern w:val="0"/>
          <w:sz w:val="28"/>
          <w:szCs w:val="28"/>
          <w:lang w:eastAsia="ru-RU"/>
        </w:rPr>
        <w:lastRenderedPageBreak/>
        <w:t>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bookmarkStart w:id="31" w:name="_GoBack"/>
      <w:bookmarkEnd w:id="31"/>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 xml:space="preserve">ФГОС </w:t>
      </w:r>
      <w:r>
        <w:rPr>
          <w:rFonts w:ascii="Times New Roman" w:hAnsi="Times New Roman"/>
          <w:sz w:val="28"/>
          <w:szCs w:val="28"/>
        </w:rPr>
        <w:lastRenderedPageBreak/>
        <w:t>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lastRenderedPageBreak/>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 xml:space="preserve">В </w:t>
      </w:r>
      <w:r w:rsidRPr="00F450FA">
        <w:rPr>
          <w:rFonts w:ascii="Times New Roman" w:hAnsi="Times New Roman" w:cs="Times New Roman"/>
          <w:color w:val="auto"/>
          <w:sz w:val="28"/>
          <w:szCs w:val="28"/>
        </w:rPr>
        <w:lastRenderedPageBreak/>
        <w:t>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w:t>
      </w:r>
      <w:r w:rsidRPr="00F63254">
        <w:rPr>
          <w:sz w:val="28"/>
          <w:szCs w:val="28"/>
        </w:rPr>
        <w:lastRenderedPageBreak/>
        <w:t>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w:t>
      </w:r>
      <w:r w:rsidRPr="00F63254">
        <w:rPr>
          <w:rFonts w:ascii="Times New Roman" w:hAnsi="Times New Roman" w:cs="Times New Roman"/>
          <w:sz w:val="28"/>
          <w:szCs w:val="28"/>
        </w:rPr>
        <w:lastRenderedPageBreak/>
        <w:t>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2"/>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w:t>
      </w:r>
      <w:r w:rsidRPr="00F63254">
        <w:rPr>
          <w:rFonts w:ascii="Times New Roman" w:hAnsi="Times New Roman" w:cs="Times New Roman"/>
          <w:sz w:val="28"/>
          <w:szCs w:val="28"/>
        </w:rPr>
        <w:lastRenderedPageBreak/>
        <w:t>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w:t>
      </w:r>
      <w:r w:rsidRPr="002F71F1">
        <w:rPr>
          <w:color w:val="auto"/>
          <w:sz w:val="28"/>
          <w:szCs w:val="28"/>
        </w:rPr>
        <w:lastRenderedPageBreak/>
        <w:t>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w:t>
      </w:r>
      <w:r w:rsidRPr="00F63254">
        <w:rPr>
          <w:rFonts w:ascii="Times New Roman" w:hAnsi="Times New Roman" w:cs="Times New Roman"/>
          <w:sz w:val="28"/>
          <w:szCs w:val="28"/>
        </w:rPr>
        <w:lastRenderedPageBreak/>
        <w:t xml:space="preserve">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w:t>
      </w:r>
      <w:r w:rsidRPr="00F63254">
        <w:rPr>
          <w:rFonts w:ascii="Times New Roman" w:hAnsi="Times New Roman"/>
          <w:iCs/>
          <w:sz w:val="28"/>
          <w:szCs w:val="28"/>
        </w:rPr>
        <w:lastRenderedPageBreak/>
        <w:t xml:space="preserve">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 xml:space="preserve">набор материалов для детского творчества </w:t>
      </w:r>
      <w:r w:rsidRPr="00F63254">
        <w:rPr>
          <w:rFonts w:ascii="Times New Roman" w:hAnsi="Times New Roman" w:cs="Times New Roman"/>
          <w:sz w:val="28"/>
          <w:szCs w:val="28"/>
        </w:rPr>
        <w:lastRenderedPageBreak/>
        <w:t>(строительный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w:t>
      </w:r>
      <w:r w:rsidRPr="00F63254">
        <w:rPr>
          <w:rFonts w:ascii="Times New Roman" w:hAnsi="Times New Roman" w:cs="Times New Roman"/>
          <w:sz w:val="28"/>
          <w:szCs w:val="28"/>
        </w:rPr>
        <w:lastRenderedPageBreak/>
        <w:t>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lastRenderedPageBreak/>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F5" w:rsidRDefault="002B40F5">
      <w:pPr>
        <w:spacing w:after="0" w:line="240" w:lineRule="auto"/>
      </w:pPr>
      <w:r>
        <w:separator/>
      </w:r>
    </w:p>
  </w:endnote>
  <w:endnote w:type="continuationSeparator" w:id="0">
    <w:p w:rsidR="002B40F5" w:rsidRDefault="002B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F5" w:rsidRDefault="002B40F5">
    <w:pPr>
      <w:pStyle w:val="af7"/>
      <w:jc w:val="center"/>
    </w:pPr>
    <w:r>
      <w:fldChar w:fldCharType="begin"/>
    </w:r>
    <w:r>
      <w:instrText xml:space="preserve"> PAGE   \* MERGEFORMAT </w:instrText>
    </w:r>
    <w:r>
      <w:fldChar w:fldCharType="separate"/>
    </w:r>
    <w:r w:rsidR="00CE5A75">
      <w:rPr>
        <w:noProof/>
      </w:rPr>
      <w:t>161</w:t>
    </w:r>
    <w:r>
      <w:rPr>
        <w:noProof/>
      </w:rPr>
      <w:fldChar w:fldCharType="end"/>
    </w:r>
  </w:p>
  <w:p w:rsidR="002B40F5" w:rsidRDefault="002B40F5">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F5" w:rsidRDefault="002B40F5">
      <w:pPr>
        <w:spacing w:after="0" w:line="240" w:lineRule="auto"/>
      </w:pPr>
      <w:r>
        <w:separator/>
      </w:r>
    </w:p>
  </w:footnote>
  <w:footnote w:type="continuationSeparator" w:id="0">
    <w:p w:rsidR="002B40F5" w:rsidRDefault="002B40F5">
      <w:pPr>
        <w:spacing w:after="0" w:line="240" w:lineRule="auto"/>
      </w:pPr>
      <w:r>
        <w:continuationSeparator/>
      </w:r>
    </w:p>
  </w:footnote>
  <w:footnote w:id="1">
    <w:p w:rsidR="002B40F5" w:rsidRDefault="002B40F5"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B40F5" w:rsidRPr="00097497" w:rsidRDefault="002B40F5"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2B40F5" w:rsidRPr="004547B5" w:rsidRDefault="002B40F5"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B40F5" w:rsidRPr="004A6B41" w:rsidRDefault="002B40F5"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2B40F5" w:rsidRDefault="002B40F5" w:rsidP="0029710A">
      <w:pPr>
        <w:pStyle w:val="a9"/>
      </w:pPr>
    </w:p>
  </w:footnote>
  <w:footnote w:id="5">
    <w:p w:rsidR="002B40F5" w:rsidRPr="00CA012C" w:rsidRDefault="002B40F5"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2B40F5" w:rsidRDefault="002B40F5">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2B40F5" w:rsidRPr="00E83012" w:rsidRDefault="002B40F5"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2B40F5" w:rsidRDefault="002B40F5"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9">
    <w:p w:rsidR="002B40F5" w:rsidRPr="00C314C3" w:rsidRDefault="002B40F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2B40F5" w:rsidRPr="002A2542" w:rsidRDefault="002B40F5"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rsidR="002B40F5" w:rsidRPr="00C314C3" w:rsidRDefault="002B40F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2B40F5" w:rsidRPr="004547B5" w:rsidRDefault="002B40F5"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2B40F5" w:rsidRPr="004547B5" w:rsidRDefault="002B40F5"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2B40F5" w:rsidRPr="004A6B41" w:rsidRDefault="002B40F5"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2B40F5" w:rsidRDefault="002B40F5" w:rsidP="00472D5C">
      <w:pPr>
        <w:pStyle w:val="a9"/>
      </w:pPr>
    </w:p>
  </w:footnote>
  <w:footnote w:id="15">
    <w:p w:rsidR="002B40F5" w:rsidRPr="00B26576" w:rsidRDefault="002B40F5"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6">
    <w:p w:rsidR="002B40F5" w:rsidRPr="00271F9B" w:rsidRDefault="002B40F5"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2B40F5" w:rsidRDefault="002B40F5" w:rsidP="00951472">
      <w:pPr>
        <w:pStyle w:val="af3"/>
      </w:pPr>
    </w:p>
  </w:footnote>
  <w:footnote w:id="17">
    <w:p w:rsidR="002B40F5" w:rsidRDefault="002B40F5"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2B40F5" w:rsidRDefault="002B40F5" w:rsidP="00951472">
      <w:pPr>
        <w:pStyle w:val="af3"/>
      </w:pPr>
    </w:p>
  </w:footnote>
  <w:footnote w:id="18">
    <w:p w:rsidR="002B40F5" w:rsidRPr="004B4FBB" w:rsidRDefault="002B40F5"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9">
    <w:p w:rsidR="002B40F5" w:rsidRDefault="002B40F5"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0">
    <w:p w:rsidR="002B40F5" w:rsidRPr="00257DA4" w:rsidRDefault="002B40F5"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2B40F5" w:rsidRDefault="002B40F5" w:rsidP="007A2E9B">
      <w:pPr>
        <w:pStyle w:val="1"/>
        <w:spacing w:before="0" w:after="0" w:line="240" w:lineRule="auto"/>
        <w:jc w:val="both"/>
      </w:pPr>
    </w:p>
    <w:p w:rsidR="002B40F5" w:rsidRDefault="002B40F5" w:rsidP="007A2E9B">
      <w:pPr>
        <w:pStyle w:val="a9"/>
        <w:tabs>
          <w:tab w:val="left" w:pos="2490"/>
        </w:tabs>
      </w:pPr>
      <w:r>
        <w:tab/>
      </w:r>
    </w:p>
  </w:footnote>
  <w:footnote w:id="22">
    <w:p w:rsidR="002B40F5" w:rsidRDefault="002B40F5"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D51"/>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0F5"/>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4AAF"/>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7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3724500"/>
  <w15:docId w15:val="{1A0A6E50-3BA2-470E-85C4-3B2FC57D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Заголовок Знак"/>
    <w:basedOn w:val="a0"/>
    <w:link w:val="aff6"/>
    <w:uiPriority w:val="99"/>
    <w:rsid w:val="00A87299"/>
    <w:rPr>
      <w:rFonts w:ascii="Cambria" w:eastAsia="Calibri" w:hAnsi="Cambria"/>
      <w:b/>
      <w:bCs/>
      <w:kern w:val="28"/>
      <w:sz w:val="32"/>
      <w:szCs w:val="32"/>
    </w:rPr>
  </w:style>
  <w:style w:type="table" w:customStyle="1" w:styleId="TableNormal">
    <w:name w:val="Table Normal"/>
    <w:uiPriority w:val="2"/>
    <w:semiHidden/>
    <w:unhideWhenUsed/>
    <w:qFormat/>
    <w:rsid w:val="002B40F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40F5"/>
    <w:pPr>
      <w:widowControl w:val="0"/>
      <w:suppressAutoHyphens w:val="0"/>
      <w:autoSpaceDE w:val="0"/>
      <w:autoSpaceDN w:val="0"/>
      <w:spacing w:after="0" w:line="240" w:lineRule="auto"/>
    </w:pPr>
    <w:rPr>
      <w:rFonts w:ascii="Bookman Old Style" w:eastAsia="Bookman Old Style" w:hAnsi="Bookman Old Style" w:cs="Bookman Old Style"/>
      <w:color w:val="auto"/>
      <w:kern w:val="0"/>
      <w:lang w:val="en-US"/>
    </w:rPr>
  </w:style>
  <w:style w:type="character" w:customStyle="1" w:styleId="afc">
    <w:name w:val="Без интервала Знак"/>
    <w:link w:val="afb"/>
    <w:uiPriority w:val="1"/>
    <w:rsid w:val="002B40F5"/>
    <w:rPr>
      <w:rFonts w:ascii="Calibri" w:eastAsia="Calibri" w:hAnsi="Calibri"/>
      <w:sz w:val="22"/>
      <w:szCs w:val="22"/>
      <w:lang w:eastAsia="en-US"/>
    </w:rPr>
  </w:style>
  <w:style w:type="table" w:styleId="aff8">
    <w:name w:val="Table Grid"/>
    <w:basedOn w:val="a1"/>
    <w:uiPriority w:val="59"/>
    <w:rsid w:val="00CE5A7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eWGEicXV2rFQgOCap36Czxg2Hda1Vl8Pp2fDDGRhZCE=</DigestValue>
    </Reference>
    <Reference Type="http://www.w3.org/2000/09/xmldsig#Object" URI="#idOfficeObject">
      <DigestMethod Algorithm="urn:ietf:params:xml:ns:cpxmlsec:algorithms:gostr34112012-256"/>
      <DigestValue>/RajEfWJPA4owkqxREhdi/KU5lIdwH+I6MMNRiKEJbM=</DigestValue>
    </Reference>
    <Reference Type="http://uri.etsi.org/01903#SignedProperties" URI="#idSignedProperties">
      <Transforms>
        <Transform Algorithm="http://www.w3.org/TR/2001/REC-xml-c14n-20010315"/>
      </Transforms>
      <DigestMethod Algorithm="urn:ietf:params:xml:ns:cpxmlsec:algorithms:gostr34112012-256"/>
      <DigestValue>bG/eMSNt10eOC+AOPmR+Thk2saoVxIl9dylaXyeG3b4=</DigestValue>
    </Reference>
  </SignedInfo>
  <SignatureValue>JpY8RaNISRsT1qX/lqKOzReunJPHHHQct68h3tb4j8Phj602M/w+Gw7I02IuE53x
cLGBk2jecy1j3aRVhWMQ/Q==</SignatureValue>
  <KeyInfo>
    <X509Data>
      <X509Certificate>MIIJMzCCCOCgAwIBAgIUU6rwpXv+CxcxVC9kqM1AFoCOiA8wCgYIKoUDBwEBAwIw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jNC90L7QtSDQutCw0LfQvdCw0YfQtdC50YHRgtCy0L4wHhcNMjExMjAyMDgzMDE4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MC4xMi4yMDE4MAwGBSqFA2RyBAMCAQEwDgYDVR0PAQH/BAQDAgP4MEUGA1UdJQQ+
MDwGCCsGAQUFBwMCBg0qhQMDPZ7XNgEGAwUBBg0qhQMDPZ7XNgEGAwUCBggqhQMD
gXsIAQYIKoUDA4F7CAIwKwYDVR0QBCQwIoAPMjAyMTEyMDIwNjM0MDFagQ8yMDIz
MDMwMjA2MzQwMVowggFgBgNVHSMEggFXMIIBU4AUVTDxDJx3Q7Ik3AZZLVwBtnHU
ZDahggEspIIBKDCCASQxHjAcBgkqhkiG9w0BCQEWD2RpdEBtaW5zdnlhei5ydTEL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j9C30Ywg0KDQvtGB0YHQuNC4ggsAy8aYMwAAAAAFbjBoBgNVHR8EYTBfMC6gLKAq
hihodHRwOi8vY3JsLnJvc2them5hLnJ1L2NybC91Y2ZrXzIwMjEuY3JsMC2gK6Ap
hidodHRwOi8vY3JsLmZzZmsubG9jYWwvY3JsL3VjZmtfMjAyMS5jcmwwHQYDVR0O
BBYEFGKl1sqpigcvKpwLmYo1VTuNIbeiMAoGCCqFAwcBAQMCA0EAaQTTj+O5kd87
oli7XXXfVPd1JmAI08jcuxK3sxUMeSWUixTsIYtIDkWSpwuTwl0bQbWLIJg35O2T
zrAGHYcxLw==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TzTILEDmDJXVrDUCUcXYXou6kA0=</DigestValue>
      </Reference>
      <Reference URI="/word/document.xml?ContentType=application/vnd.openxmlformats-officedocument.wordprocessingml.document.main+xml">
        <DigestMethod Algorithm="http://www.w3.org/2000/09/xmldsig#sha1"/>
        <DigestValue>m95GJXOZw4JvzzL+phaZzIdaUEU=</DigestValue>
      </Reference>
      <Reference URI="/word/endnotes.xml?ContentType=application/vnd.openxmlformats-officedocument.wordprocessingml.endnotes+xml">
        <DigestMethod Algorithm="http://www.w3.org/2000/09/xmldsig#sha1"/>
        <DigestValue>5TbVyGV/CJH8bu2Es//cjQADMwQ=</DigestValue>
      </Reference>
      <Reference URI="/word/fontTable.xml?ContentType=application/vnd.openxmlformats-officedocument.wordprocessingml.fontTable+xml">
        <DigestMethod Algorithm="http://www.w3.org/2000/09/xmldsig#sha1"/>
        <DigestValue>XblHbdPXPrIGiEAePsCO8x2y7jM=</DigestValue>
      </Reference>
      <Reference URI="/word/footer1.xml?ContentType=application/vnd.openxmlformats-officedocument.wordprocessingml.footer+xml">
        <DigestMethod Algorithm="http://www.w3.org/2000/09/xmldsig#sha1"/>
        <DigestValue>sih8l0nkIlSJW9pjQUdqOF2tshM=</DigestValue>
      </Reference>
      <Reference URI="/word/footnotes.xml?ContentType=application/vnd.openxmlformats-officedocument.wordprocessingml.footnotes+xml">
        <DigestMethod Algorithm="http://www.w3.org/2000/09/xmldsig#sha1"/>
        <DigestValue>9C7t1kQNf99oUP48aVa4V/nvmRk=</DigestValue>
      </Reference>
      <Reference URI="/word/numbering.xml?ContentType=application/vnd.openxmlformats-officedocument.wordprocessingml.numbering+xml">
        <DigestMethod Algorithm="http://www.w3.org/2000/09/xmldsig#sha1"/>
        <DigestValue>daQIXHTJWzkXPc7KowMR8XEuhPA=</DigestValue>
      </Reference>
      <Reference URI="/word/settings.xml?ContentType=application/vnd.openxmlformats-officedocument.wordprocessingml.settings+xml">
        <DigestMethod Algorithm="http://www.w3.org/2000/09/xmldsig#sha1"/>
        <DigestValue>8EfJ4w6NKX+zOYehRmvlH+rmJ2Y=</DigestValue>
      </Reference>
      <Reference URI="/word/styles.xml?ContentType=application/vnd.openxmlformats-officedocument.wordprocessingml.styles+xml">
        <DigestMethod Algorithm="http://www.w3.org/2000/09/xmldsig#sha1"/>
        <DigestValue>rZcqFIFswGEbt/Jb7Z0mYp50crU=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xjxK1hkS30DcNYJU0LupidzdQR8=</DigestValue>
      </Reference>
    </Manifest>
    <SignatureProperties>
      <SignatureProperty Id="idSignatureTime" Target="#idPackageSignature">
        <mdssi:SignatureTime xmlns:mdssi="http://schemas.openxmlformats.org/package/2006/digital-signature">
          <mdssi:Format>YYYY-MM-DDThh:mm:ssTZD</mdssi:Format>
          <mdssi:Value>2022-10-25T08:17:02Z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2022-10-25T08:17:02Z</xd:SigningTime>
          <xd:SigningCertificate>
            <xd:Cert>
              <xd:CertDigest>
                <DigestMethod Algorithm="http://www.w3.org/2000/09/xmldsig#sha1"/>
                <DigestValue>Kn1X49otXNc/jYzaIbAq3u6tWLI=</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477658323922157162687086090795698971465592244239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C49B-EC79-47E3-BEAD-437F6570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161</Pages>
  <Words>40543</Words>
  <Characters>231100</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271101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Лаптева ИИ</cp:lastModifiedBy>
  <cp:revision>6</cp:revision>
  <cp:lastPrinted>2014-04-21T11:03:00Z</cp:lastPrinted>
  <dcterms:created xsi:type="dcterms:W3CDTF">2015-12-29T08:47:00Z</dcterms:created>
  <dcterms:modified xsi:type="dcterms:W3CDTF">2022-10-25T08:11:00Z</dcterms:modified>
</cp:coreProperties>
</file>